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406AA" w:rsidRDefault="009406AA">
      <w:pPr>
        <w:spacing w:before="120"/>
        <w:ind w:left="6940" w:hanging="6660"/>
        <w:jc w:val="center"/>
        <w:rPr>
          <w:sz w:val="28"/>
          <w:szCs w:val="28"/>
          <w:lang w:val="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5121D8">
        <w:rPr>
          <w:b/>
          <w:sz w:val="24"/>
          <w:lang w:val="sv-SE"/>
        </w:rPr>
        <w:t>7</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52172C" w:rsidRDefault="0052172C" w:rsidP="00C20D40">
      <w:pPr>
        <w:pStyle w:val="BodyText"/>
      </w:pPr>
    </w:p>
    <w:p w:rsidR="00E3736F" w:rsidRDefault="00E3736F" w:rsidP="00E3736F">
      <w:pPr>
        <w:pStyle w:val="NormalWeb"/>
        <w:spacing w:before="0" w:beforeAutospacing="0" w:after="60" w:afterAutospacing="0"/>
      </w:pPr>
      <w:bookmarkStart w:id="0" w:name="_l2a38tbbmso7" w:colFirst="0" w:colLast="0"/>
      <w:bookmarkEnd w:id="0"/>
      <w:r>
        <w:rPr>
          <w:rFonts w:ascii="Arial" w:hAnsi="Arial" w:cs="Arial"/>
          <w:color w:val="000000"/>
          <w:sz w:val="52"/>
          <w:szCs w:val="52"/>
        </w:rPr>
        <w:t>MBS SWG Minutes during SA4#97</w:t>
      </w:r>
    </w:p>
    <w:p w:rsidR="00E3736F" w:rsidRPr="00E3736F" w:rsidRDefault="00E3736F" w:rsidP="00E3736F">
      <w:pPr>
        <w:pStyle w:val="Heading2"/>
        <w:spacing w:after="80"/>
        <w:rPr>
          <w:lang w:val="en-US"/>
        </w:rPr>
      </w:pPr>
      <w:r w:rsidRPr="00E3736F">
        <w:rPr>
          <w:sz w:val="34"/>
          <w:szCs w:val="34"/>
          <w:lang w:val="en-US"/>
        </w:rPr>
        <w:t>​8.1</w:t>
      </w:r>
      <w:r w:rsidRPr="00E3736F">
        <w:rPr>
          <w:rStyle w:val="apple-tab-span"/>
          <w:sz w:val="34"/>
          <w:szCs w:val="34"/>
          <w:lang w:val="en-US"/>
        </w:rPr>
        <w:tab/>
      </w:r>
      <w:r w:rsidRPr="00E3736F">
        <w:rPr>
          <w:sz w:val="34"/>
          <w:szCs w:val="34"/>
          <w:lang w:val="en-US"/>
        </w:rPr>
        <w:t>Opening of the session</w:t>
      </w:r>
    </w:p>
    <w:p w:rsidR="00E3736F" w:rsidRDefault="00E3736F" w:rsidP="00E3736F">
      <w:pPr>
        <w:pStyle w:val="NormalWeb"/>
        <w:spacing w:before="0" w:beforeAutospacing="0" w:after="0" w:afterAutospacing="0"/>
      </w:pPr>
      <w:r>
        <w:rPr>
          <w:rFonts w:ascii="Arial" w:hAnsi="Arial" w:cs="Arial"/>
          <w:color w:val="000000"/>
          <w:sz w:val="22"/>
          <w:szCs w:val="22"/>
        </w:rPr>
        <w:t xml:space="preserve">Mr. Frederic Gabin (Ericsson, Chairman of MBS SWG) opens the session on February 5, 2017 at 14:00. Charles Lo, </w:t>
      </w:r>
      <w:proofErr w:type="spellStart"/>
      <w:r>
        <w:rPr>
          <w:rFonts w:ascii="Arial" w:hAnsi="Arial" w:cs="Arial"/>
          <w:color w:val="000000"/>
          <w:sz w:val="22"/>
          <w:szCs w:val="22"/>
        </w:rPr>
        <w:t>Imed</w:t>
      </w:r>
      <w:proofErr w:type="spellEnd"/>
      <w:r>
        <w:rPr>
          <w:rFonts w:ascii="Arial" w:hAnsi="Arial" w:cs="Arial"/>
          <w:color w:val="000000"/>
          <w:sz w:val="22"/>
          <w:szCs w:val="22"/>
        </w:rPr>
        <w:t xml:space="preserve"> </w:t>
      </w:r>
      <w:proofErr w:type="spellStart"/>
      <w:r>
        <w:rPr>
          <w:rFonts w:ascii="Arial" w:hAnsi="Arial" w:cs="Arial"/>
          <w:color w:val="000000"/>
          <w:sz w:val="22"/>
          <w:szCs w:val="22"/>
        </w:rPr>
        <w:t>Bouazizi</w:t>
      </w:r>
      <w:proofErr w:type="spellEnd"/>
      <w:r>
        <w:rPr>
          <w:rFonts w:ascii="Arial" w:hAnsi="Arial" w:cs="Arial"/>
          <w:color w:val="000000"/>
          <w:sz w:val="22"/>
          <w:szCs w:val="22"/>
        </w:rPr>
        <w:t>, Cédric Thienot and Jean-Marc Guyot are assigned as scribe.</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color w:val="000000"/>
          <w:sz w:val="22"/>
          <w:szCs w:val="22"/>
        </w:rPr>
        <w:t xml:space="preserve"> </w:t>
      </w:r>
    </w:p>
    <w:p w:rsidR="00E3736F" w:rsidRDefault="00E3736F" w:rsidP="00E3736F">
      <w:pPr>
        <w:pStyle w:val="NormalWeb"/>
        <w:spacing w:before="0" w:beforeAutospacing="0" w:after="0" w:afterAutospacing="0"/>
      </w:pPr>
      <w:r>
        <w:rPr>
          <w:rFonts w:ascii="Arial" w:hAnsi="Arial" w:cs="Arial"/>
          <w:color w:val="000000"/>
          <w:sz w:val="22"/>
          <w:szCs w:val="22"/>
        </w:rPr>
        <w:t>The minutes are shared online:</w:t>
      </w:r>
      <w:hyperlink r:id="rId8" w:history="1">
        <w:r>
          <w:rPr>
            <w:rStyle w:val="Hyperlink"/>
            <w:color w:val="000000"/>
            <w:sz w:val="22"/>
            <w:szCs w:val="22"/>
          </w:rPr>
          <w:t xml:space="preserve"> </w:t>
        </w:r>
      </w:hyperlink>
    </w:p>
    <w:p w:rsidR="00E3736F" w:rsidRDefault="00E3736F" w:rsidP="00E3736F">
      <w:pPr>
        <w:pStyle w:val="NormalWeb"/>
        <w:spacing w:before="0" w:beforeAutospacing="0" w:after="0" w:afterAutospacing="0"/>
      </w:pPr>
      <w:hyperlink r:id="rId9" w:history="1">
        <w:r>
          <w:rPr>
            <w:rStyle w:val="Hyperlink"/>
            <w:color w:val="1155CC"/>
            <w:sz w:val="22"/>
            <w:szCs w:val="22"/>
          </w:rPr>
          <w:t>https://docs.google.com/document/d/1TWRdwhT2EnJe-Ol34iqcSlAvx_f_u-FPt-V41COSN9k/edit?usp=sharing</w:t>
        </w:r>
      </w:hyperlink>
    </w:p>
    <w:p w:rsidR="00E3736F" w:rsidRPr="00E3736F" w:rsidRDefault="00E3736F" w:rsidP="00E3736F">
      <w:pPr>
        <w:rPr>
          <w:lang w:val="en-US"/>
        </w:rPr>
      </w:pPr>
    </w:p>
    <w:p w:rsidR="00E3736F" w:rsidRPr="00E3736F" w:rsidRDefault="00E3736F" w:rsidP="00E3736F">
      <w:pPr>
        <w:pStyle w:val="Heading2"/>
        <w:spacing w:after="80"/>
        <w:rPr>
          <w:lang w:val="en-US"/>
        </w:rPr>
      </w:pPr>
      <w:r w:rsidRPr="00E3736F">
        <w:rPr>
          <w:sz w:val="34"/>
          <w:szCs w:val="34"/>
          <w:lang w:val="en-US"/>
        </w:rPr>
        <w:t>​8.2</w:t>
      </w:r>
      <w:r w:rsidRPr="00E3736F">
        <w:rPr>
          <w:rStyle w:val="apple-tab-span"/>
          <w:sz w:val="34"/>
          <w:szCs w:val="34"/>
          <w:lang w:val="en-US"/>
        </w:rPr>
        <w:tab/>
      </w:r>
      <w:r w:rsidRPr="00E3736F">
        <w:rPr>
          <w:sz w:val="34"/>
          <w:szCs w:val="34"/>
          <w:lang w:val="en-US"/>
        </w:rPr>
        <w:t>Registration of Documents</w:t>
      </w:r>
    </w:p>
    <w:p w:rsidR="00E3736F" w:rsidRPr="00E3736F" w:rsidRDefault="00E3736F" w:rsidP="00E3736F">
      <w:pPr>
        <w:rPr>
          <w:lang w:val="en-US"/>
        </w:rPr>
      </w:pPr>
    </w:p>
    <w:p w:rsidR="00E3736F" w:rsidRPr="00E3736F" w:rsidRDefault="00E3736F" w:rsidP="00E3736F">
      <w:pPr>
        <w:rPr>
          <w:lang w:val="en-US"/>
        </w:rPr>
      </w:pPr>
      <w:proofErr w:type="spellStart"/>
      <w:r w:rsidRPr="00E3736F">
        <w:rPr>
          <w:lang w:val="en-US"/>
        </w:rPr>
        <w:t>Tdoc</w:t>
      </w:r>
      <w:proofErr w:type="spellEnd"/>
      <w:r w:rsidRPr="00E3736F">
        <w:rPr>
          <w:lang w:val="en-US"/>
        </w:rPr>
        <w:t xml:space="preserve"> a</w:t>
      </w:r>
      <w:r>
        <w:rPr>
          <w:lang w:val="en-US"/>
        </w:rPr>
        <w:t xml:space="preserve">llocation was </w:t>
      </w:r>
      <w:r w:rsidR="005A4292">
        <w:rPr>
          <w:lang w:val="en-US"/>
        </w:rPr>
        <w:t xml:space="preserve">adjusted and </w:t>
      </w:r>
      <w:r>
        <w:rPr>
          <w:lang w:val="en-US"/>
        </w:rPr>
        <w:t>agreed.</w:t>
      </w:r>
    </w:p>
    <w:p w:rsidR="00E3736F" w:rsidRPr="00E3736F" w:rsidRDefault="00E3736F" w:rsidP="00E3736F">
      <w:pPr>
        <w:rPr>
          <w:lang w:val="en-US"/>
        </w:rPr>
      </w:pP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8.3 Reports/Liaisons from other groups/meetings</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099"/>
        <w:gridCol w:w="6353"/>
        <w:gridCol w:w="619"/>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0" w:afterAutospacing="0"/>
              <w:ind w:left="40"/>
            </w:pPr>
            <w:r>
              <w:rPr>
                <w:rFonts w:ascii="Arial" w:hAnsi="Arial" w:cs="Arial"/>
                <w:color w:val="0000FF"/>
                <w:sz w:val="20"/>
                <w:szCs w:val="20"/>
              </w:rPr>
              <w:t>S4-180010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Reply LS on FEC and ROHC for mission critical services over MBMS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Frederic Gabin from Ericsson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In 26.346 section 4.4.3 may be impacted by this LS. Last section talks about header compression. Only place. It refers to 23.346 which is good (SA2) but 25.346 is specific to RAN (UTRAN) and that might be a problem. Not sure what the </w:t>
      </w:r>
      <w:proofErr w:type="spellStart"/>
      <w:r>
        <w:rPr>
          <w:rFonts w:ascii="Arial" w:hAnsi="Arial" w:cs="Arial"/>
          <w:color w:val="000000"/>
          <w:sz w:val="20"/>
          <w:szCs w:val="20"/>
        </w:rPr>
        <w:t>eUTRAN</w:t>
      </w:r>
      <w:proofErr w:type="spellEnd"/>
      <w:r>
        <w:rPr>
          <w:rFonts w:ascii="Arial" w:hAnsi="Arial" w:cs="Arial"/>
          <w:color w:val="000000"/>
          <w:sz w:val="20"/>
          <w:szCs w:val="20"/>
        </w:rPr>
        <w:t xml:space="preserve"> document is.</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Do you know which </w:t>
      </w:r>
      <w:proofErr w:type="spellStart"/>
      <w:r>
        <w:rPr>
          <w:rFonts w:ascii="Arial" w:hAnsi="Arial" w:cs="Arial"/>
          <w:color w:val="000000"/>
          <w:sz w:val="20"/>
          <w:szCs w:val="20"/>
        </w:rPr>
        <w:t>eUTRAN</w:t>
      </w:r>
      <w:proofErr w:type="spellEnd"/>
      <w:r>
        <w:rPr>
          <w:rFonts w:ascii="Arial" w:hAnsi="Arial" w:cs="Arial"/>
          <w:color w:val="000000"/>
          <w:sz w:val="20"/>
          <w:szCs w:val="20"/>
        </w:rPr>
        <w:t xml:space="preserve"> document talks about ROHC</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If I recall I think it says it was forbidden (See TS 36.300)</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They’ve asked RAN2 and RAN3 to do the changes</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Question is what </w:t>
      </w:r>
      <w:proofErr w:type="gramStart"/>
      <w:r>
        <w:rPr>
          <w:rFonts w:ascii="Arial" w:hAnsi="Arial" w:cs="Arial"/>
          <w:color w:val="000000"/>
          <w:sz w:val="20"/>
          <w:szCs w:val="20"/>
        </w:rPr>
        <w:t>is the impact on the BM-SC</w:t>
      </w:r>
      <w:proofErr w:type="gramEnd"/>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We need to do header compression to the MBMS GW</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Just referring to the spec, we should be safe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May be RAN2 and RAN3 have done the work already … checking…</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May need a CR to 26.346 adding that reference. Do we need any change to the activation of the FEC?</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need a CR to</w:t>
      </w:r>
    </w:p>
    <w:p w:rsidR="00E3736F" w:rsidRDefault="00E3736F" w:rsidP="006528E1">
      <w:pPr>
        <w:pStyle w:val="NormalWeb"/>
        <w:numPr>
          <w:ilvl w:val="1"/>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 Add the reference to 36.300</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We can wait until the next meeting. When it comes to FEC, the GCS-AS may ask us to change the </w:t>
      </w:r>
      <w:proofErr w:type="spellStart"/>
      <w:r>
        <w:rPr>
          <w:rFonts w:ascii="Arial" w:hAnsi="Arial" w:cs="Arial"/>
          <w:color w:val="000000"/>
          <w:sz w:val="20"/>
          <w:szCs w:val="20"/>
        </w:rPr>
        <w:t>behaviour</w:t>
      </w:r>
      <w:proofErr w:type="spellEnd"/>
      <w:r>
        <w:rPr>
          <w:rFonts w:ascii="Arial" w:hAnsi="Arial" w:cs="Arial"/>
          <w:color w:val="000000"/>
          <w:sz w:val="20"/>
          <w:szCs w:val="20"/>
        </w:rPr>
        <w:t xml:space="preserve"> of the BM-SC</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At this stage, the MB2 is still transparent, so the ROHC should be done by the GCS-AS</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What you say is that the BM-SC is just allocating the </w:t>
      </w:r>
      <w:proofErr w:type="spellStart"/>
      <w:r>
        <w:rPr>
          <w:rFonts w:ascii="Arial" w:hAnsi="Arial" w:cs="Arial"/>
          <w:color w:val="000000"/>
          <w:sz w:val="20"/>
          <w:szCs w:val="20"/>
        </w:rPr>
        <w:t>bandwidh</w:t>
      </w:r>
      <w:proofErr w:type="spellEnd"/>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We don’t have this on the MB2 today</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We’ll get an SDP</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This is not implemented yet </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The way I understand it, we need to put FEC if requested, using this IP address for FEC, </w:t>
      </w:r>
      <w:proofErr w:type="gramStart"/>
      <w:r>
        <w:rPr>
          <w:rFonts w:ascii="Arial" w:hAnsi="Arial" w:cs="Arial"/>
          <w:color w:val="000000"/>
          <w:sz w:val="20"/>
          <w:szCs w:val="20"/>
        </w:rPr>
        <w:t>etc..</w:t>
      </w:r>
      <w:proofErr w:type="gramEnd"/>
      <w:r>
        <w:rPr>
          <w:rFonts w:ascii="Arial" w:hAnsi="Arial" w:cs="Arial"/>
          <w:color w:val="000000"/>
          <w:sz w:val="20"/>
          <w:szCs w:val="20"/>
        </w:rPr>
        <w:t xml:space="preserve"> then the BM-SC will add FEC</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reiterates that currently, capability for MB2 to command BM-SC to apply FEC and </w:t>
      </w:r>
      <w:proofErr w:type="spellStart"/>
      <w:r>
        <w:rPr>
          <w:rFonts w:ascii="Arial" w:hAnsi="Arial" w:cs="Arial"/>
          <w:color w:val="000000"/>
          <w:sz w:val="20"/>
          <w:szCs w:val="20"/>
        </w:rPr>
        <w:t>RoHC</w:t>
      </w:r>
      <w:proofErr w:type="spellEnd"/>
      <w:r>
        <w:rPr>
          <w:rFonts w:ascii="Arial" w:hAnsi="Arial" w:cs="Arial"/>
          <w:color w:val="000000"/>
          <w:sz w:val="20"/>
          <w:szCs w:val="20"/>
        </w:rPr>
        <w:t xml:space="preserve"> is not possible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SDP on FEC parameters is sent to application via GC1, not via MB2, and info required by MBMS client to process the FEC coding is not available over MB2</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Checked 23.468 to verify as shown, there is no SDP is sent over MB2 to BM-SC from GCS AS</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w:t>
      </w:r>
      <w:proofErr w:type="gramStart"/>
      <w:r>
        <w:rPr>
          <w:rFonts w:ascii="Arial" w:hAnsi="Arial" w:cs="Arial"/>
          <w:color w:val="000000"/>
          <w:sz w:val="20"/>
          <w:szCs w:val="20"/>
        </w:rPr>
        <w:t>in order for</w:t>
      </w:r>
      <w:proofErr w:type="gramEnd"/>
      <w:r>
        <w:rPr>
          <w:rFonts w:ascii="Arial" w:hAnsi="Arial" w:cs="Arial"/>
          <w:color w:val="000000"/>
          <w:sz w:val="20"/>
          <w:szCs w:val="20"/>
        </w:rPr>
        <w:t xml:space="preserve"> BM-SC to create correct FEC info, need to modify m-line of SDP</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only FEC via RTP streaming is possible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consequence of this SA2 action requires stage 3 work on MB2 to make this possible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as </w:t>
      </w:r>
      <w:proofErr w:type="spellStart"/>
      <w:r>
        <w:rPr>
          <w:rFonts w:ascii="Arial" w:hAnsi="Arial" w:cs="Arial"/>
          <w:color w:val="000000"/>
          <w:sz w:val="20"/>
          <w:szCs w:val="20"/>
        </w:rPr>
        <w:t>sooin</w:t>
      </w:r>
      <w:proofErr w:type="spellEnd"/>
      <w:r>
        <w:rPr>
          <w:rFonts w:ascii="Arial" w:hAnsi="Arial" w:cs="Arial"/>
          <w:color w:val="000000"/>
          <w:sz w:val="20"/>
          <w:szCs w:val="20"/>
        </w:rPr>
        <w:t xml:space="preserve"> as BM-SC understand RTP it can apply the RTP payload for FEC</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BM-SC can only understand UDP</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payload of UDP is RTP</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there will need to be stage 3 work in SA4 to satisfy the SA2 change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we need new work item to complete this, and need to be done in one SA4 meeting</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would prefer we have a related WID for this work</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does not like more MB2 functionality than </w:t>
      </w:r>
      <w:proofErr w:type="spellStart"/>
      <w:r>
        <w:rPr>
          <w:rFonts w:ascii="Arial" w:hAnsi="Arial" w:cs="Arial"/>
          <w:color w:val="000000"/>
          <w:sz w:val="20"/>
          <w:szCs w:val="20"/>
        </w:rPr>
        <w:t>xMB</w:t>
      </w:r>
      <w:proofErr w:type="spellEnd"/>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for anything else than RTP payload, BM-SC cannot understand semantics of UDP</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source block to be created without excessive </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instead of supporting this through the Group Communications delivery method, might respond that solution should have been via transparent delivery method of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into which we’ll add the FEC mechanism</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we update Group Communications delivery method to support SA2?</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Jean-Marc: Or obsolete GC and use Transparent instead. This way we don’t have to update 2 identical delivery methods. It is within our mandates to decide which delivery method to hook to the MB2 reference point.</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agrees to draft the new WID</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Draft New WID on FEC and ROHC for GCSE over MBMS - 5 supporting Companies </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If the conclusion of the FEC WI is that we have a new FEC, will add it, if not we’ll use the current one</w:t>
      </w:r>
    </w:p>
    <w:p w:rsidR="00E3736F" w:rsidRDefault="00E3736F" w:rsidP="006528E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Cedric will draft the reply</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 xml:space="preserve">S4-180010 </w:t>
      </w:r>
      <w:r>
        <w:rPr>
          <w:rFonts w:ascii="Arial" w:hAnsi="Arial" w:cs="Arial"/>
          <w:color w:val="000000"/>
          <w:sz w:val="20"/>
          <w:szCs w:val="20"/>
        </w:rPr>
        <w:t xml:space="preserve">is </w:t>
      </w:r>
      <w:r>
        <w:rPr>
          <w:rFonts w:ascii="Arial" w:hAnsi="Arial" w:cs="Arial"/>
          <w:b/>
          <w:bCs/>
          <w:color w:val="FF0000"/>
          <w:sz w:val="20"/>
          <w:szCs w:val="20"/>
        </w:rPr>
        <w:t>replied to.</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099"/>
        <w:gridCol w:w="5409"/>
        <w:gridCol w:w="618"/>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0" w:afterAutospacing="0"/>
              <w:ind w:left="40"/>
            </w:pPr>
            <w:r>
              <w:rPr>
                <w:rFonts w:ascii="Arial" w:hAnsi="Arial" w:cs="Arial"/>
                <w:color w:val="0000FF"/>
                <w:sz w:val="20"/>
                <w:szCs w:val="20"/>
              </w:rPr>
              <w:t>S4-180066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LS on Requirement of Group Message Delivery via MBMS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CT3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Fred</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don’t have a say on this debate. Is it enough to note this?</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Should we jump in? SA2 will want to use MB2</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They don’t want to use the transparent mode</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we park it or note it? Suggestion is to note it?</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chances do we have to do anything</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I’ve found T8 :-)</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Should we say something otherwise CT3 will only take MB2-U</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tend to agree with Jean-Marc</w:t>
      </w:r>
    </w:p>
    <w:p w:rsidR="00E3736F" w:rsidRDefault="00E3736F" w:rsidP="006528E1">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Why don’t we park this until tomorrow</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No further progress could be made on this document.</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 xml:space="preserve">S4-180066 </w:t>
      </w:r>
      <w:r>
        <w:rPr>
          <w:rFonts w:ascii="Arial" w:hAnsi="Arial" w:cs="Arial"/>
          <w:color w:val="000000"/>
          <w:sz w:val="20"/>
          <w:szCs w:val="20"/>
        </w:rPr>
        <w:t xml:space="preserve">is </w:t>
      </w:r>
      <w:r>
        <w:rPr>
          <w:rFonts w:ascii="Arial" w:hAnsi="Arial" w:cs="Arial"/>
          <w:b/>
          <w:bCs/>
          <w:color w:val="FF0000"/>
          <w:sz w:val="20"/>
          <w:szCs w:val="20"/>
        </w:rPr>
        <w:t>Noted.</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099"/>
        <w:gridCol w:w="3453"/>
        <w:gridCol w:w="618"/>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0" w:afterAutospacing="0"/>
              <w:ind w:left="40"/>
            </w:pPr>
            <w:r>
              <w:rPr>
                <w:rFonts w:ascii="Arial" w:hAnsi="Arial" w:cs="Arial"/>
                <w:color w:val="0000FF"/>
                <w:sz w:val="20"/>
                <w:szCs w:val="20"/>
              </w:rPr>
              <w:t>S4-180070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LS on usage of CAPIF for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APIs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CT3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Fred</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 we need to be CAPIF compliant</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That might be a smart move</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Cédric: What does being CAPIF compliant means?</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That we need to be discoverable, </w:t>
      </w:r>
      <w:proofErr w:type="spellStart"/>
      <w:r>
        <w:rPr>
          <w:rFonts w:ascii="Arial" w:hAnsi="Arial" w:cs="Arial"/>
          <w:color w:val="000000"/>
          <w:sz w:val="20"/>
          <w:szCs w:val="20"/>
        </w:rPr>
        <w:t>etc</w:t>
      </w:r>
      <w:proofErr w:type="spellEnd"/>
      <w:r>
        <w:rPr>
          <w:rFonts w:ascii="Arial" w:hAnsi="Arial" w:cs="Arial"/>
          <w:color w:val="000000"/>
          <w:sz w:val="20"/>
          <w:szCs w:val="20"/>
        </w:rPr>
        <w:t>….</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ENENSYS, Ericsson, Qualcomm, Expway would be interested?</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Need to come with a draft WID?</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Then WID to study CAPIF and come with an upgrade to CAPIF</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Which release?</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be release 16 since it is stage 2</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The moment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becomes a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API, could help remove MB2.</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could be the redesign of MB2 as the CAPIF version</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I’ll volunteer to the LS reply</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I’ll draft the WID</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WID title: “Draft new WI on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and CAPIF”. Adjust the title to what’s appropriate</w:t>
      </w:r>
    </w:p>
    <w:p w:rsidR="00E3736F" w:rsidRDefault="00E3736F" w:rsidP="006528E1">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r>
        <w:rPr>
          <w:rFonts w:ascii="Arial" w:hAnsi="Arial" w:cs="Arial"/>
          <w:b/>
          <w:bCs/>
          <w:color w:val="0000FF"/>
          <w:sz w:val="20"/>
          <w:szCs w:val="20"/>
        </w:rPr>
        <w:t>192</w:t>
      </w:r>
      <w:r>
        <w:rPr>
          <w:rFonts w:ascii="Arial" w:hAnsi="Arial" w:cs="Arial"/>
          <w:color w:val="000000"/>
          <w:sz w:val="20"/>
          <w:szCs w:val="20"/>
        </w:rPr>
        <w:t xml:space="preserve"> is the reply to </w:t>
      </w:r>
      <w:proofErr w:type="gramStart"/>
      <w:r>
        <w:rPr>
          <w:rFonts w:ascii="Arial" w:hAnsi="Arial" w:cs="Arial"/>
          <w:b/>
          <w:bCs/>
          <w:color w:val="0000FF"/>
          <w:sz w:val="20"/>
          <w:szCs w:val="20"/>
        </w:rPr>
        <w:t>070</w:t>
      </w:r>
      <w:r>
        <w:rPr>
          <w:rFonts w:ascii="Arial" w:hAnsi="Arial" w:cs="Arial"/>
          <w:color w:val="000000"/>
          <w:sz w:val="20"/>
          <w:szCs w:val="20"/>
        </w:rPr>
        <w:t xml:space="preserve">  and</w:t>
      </w:r>
      <w:proofErr w:type="gramEnd"/>
      <w:r>
        <w:rPr>
          <w:rFonts w:ascii="Arial" w:hAnsi="Arial" w:cs="Arial"/>
          <w:color w:val="000000"/>
          <w:sz w:val="20"/>
          <w:szCs w:val="20"/>
        </w:rPr>
        <w:t xml:space="preserve"> </w:t>
      </w:r>
      <w:r>
        <w:rPr>
          <w:rFonts w:ascii="Arial" w:hAnsi="Arial" w:cs="Arial"/>
          <w:b/>
          <w:bCs/>
          <w:color w:val="0000FF"/>
          <w:sz w:val="20"/>
          <w:szCs w:val="20"/>
        </w:rPr>
        <w:t>193</w:t>
      </w:r>
      <w:r>
        <w:rPr>
          <w:rFonts w:ascii="Arial" w:hAnsi="Arial" w:cs="Arial"/>
          <w:color w:val="000000"/>
          <w:sz w:val="20"/>
          <w:szCs w:val="20"/>
        </w:rPr>
        <w:t xml:space="preserve"> is the new WID</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 xml:space="preserve">S4-180070 </w:t>
      </w:r>
      <w:r>
        <w:rPr>
          <w:rFonts w:ascii="Arial" w:hAnsi="Arial" w:cs="Arial"/>
          <w:color w:val="000000"/>
          <w:sz w:val="20"/>
          <w:szCs w:val="20"/>
        </w:rPr>
        <w:t xml:space="preserve">is replied to in </w:t>
      </w:r>
      <w:r>
        <w:rPr>
          <w:rFonts w:ascii="Arial" w:hAnsi="Arial" w:cs="Arial"/>
          <w:b/>
          <w:bCs/>
          <w:color w:val="0000FF"/>
          <w:sz w:val="20"/>
          <w:szCs w:val="20"/>
        </w:rPr>
        <w:t>S4-180192</w:t>
      </w:r>
      <w:r>
        <w:rPr>
          <w:rFonts w:ascii="Arial" w:hAnsi="Arial" w:cs="Arial"/>
          <w:b/>
          <w:bCs/>
          <w:color w:val="FF0000"/>
          <w:sz w:val="20"/>
          <w:szCs w:val="20"/>
        </w:rPr>
        <w:t>.</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059"/>
        <w:gridCol w:w="1274"/>
        <w:gridCol w:w="86"/>
        <w:gridCol w:w="86"/>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b/>
                <w:bCs/>
                <w:color w:val="0000FF"/>
                <w:sz w:val="20"/>
                <w:szCs w:val="20"/>
              </w:rPr>
              <w:t>S4-180192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Reply to LS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 xml:space="preserve">Jean-Marc </w:t>
      </w:r>
      <w:proofErr w:type="spellStart"/>
      <w:r>
        <w:rPr>
          <w:rFonts w:ascii="Arial" w:hAnsi="Arial" w:cs="Arial"/>
          <w:color w:val="000000"/>
          <w:sz w:val="20"/>
          <w:szCs w:val="20"/>
        </w:rPr>
        <w:t>enensys</w:t>
      </w:r>
      <w:proofErr w:type="spellEnd"/>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.text agreed - update the </w:t>
      </w:r>
      <w:proofErr w:type="spellStart"/>
      <w:r>
        <w:rPr>
          <w:rFonts w:ascii="Arial" w:hAnsi="Arial" w:cs="Arial"/>
          <w:color w:val="000000"/>
          <w:sz w:val="20"/>
          <w:szCs w:val="20"/>
        </w:rPr>
        <w:t>attachement</w:t>
      </w:r>
      <w:proofErr w:type="spellEnd"/>
      <w:r>
        <w:rPr>
          <w:rFonts w:ascii="Arial" w:hAnsi="Arial" w:cs="Arial"/>
          <w:color w:val="000000"/>
          <w:sz w:val="20"/>
          <w:szCs w:val="20"/>
        </w:rPr>
        <w:t>.</w:t>
      </w: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S4-180192 is updated in S4 180274</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099"/>
        <w:gridCol w:w="4408"/>
        <w:gridCol w:w="619"/>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0" w:afterAutospacing="0"/>
              <w:ind w:left="40"/>
            </w:pPr>
            <w:r>
              <w:rPr>
                <w:rFonts w:ascii="Arial" w:hAnsi="Arial" w:cs="Arial"/>
                <w:color w:val="0000FF"/>
                <w:sz w:val="20"/>
                <w:szCs w:val="20"/>
              </w:rPr>
              <w:t>S4-180156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Reply LS to DASH-IF on SAND</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40" w:beforeAutospacing="0" w:after="40" w:afterAutospacing="0"/>
        <w:ind w:left="60" w:right="60"/>
      </w:pPr>
      <w:r>
        <w:rPr>
          <w:rFonts w:ascii="Arial" w:hAnsi="Arial" w:cs="Arial"/>
          <w:color w:val="000000"/>
          <w:sz w:val="20"/>
          <w:szCs w:val="20"/>
        </w:rPr>
        <w:t xml:space="preserve">SAND: </w:t>
      </w:r>
      <w:r>
        <w:rPr>
          <w:rFonts w:ascii="Arial" w:hAnsi="Arial" w:cs="Arial"/>
          <w:color w:val="808080"/>
          <w:sz w:val="20"/>
          <w:szCs w:val="20"/>
        </w:rPr>
        <w:t>156</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66 (CT3) -&gt; MBS SWG</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70 (CT3) -&gt; MBS SWG</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26 (CTA WAVE) draft response in 162 -&gt; MBS SWG (8.3)</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158 (DASH-IF) draft response in 156 -&gt; MBS SWG</w:t>
      </w:r>
    </w:p>
    <w:p w:rsidR="00E3736F" w:rsidRDefault="00E3736F" w:rsidP="00E3736F">
      <w:pPr>
        <w:pStyle w:val="NormalWeb"/>
        <w:spacing w:before="0" w:beforeAutospacing="0" w:after="0" w:afterAutospacing="0"/>
      </w:pPr>
      <w:r>
        <w:rPr>
          <w:rFonts w:ascii="Arial" w:hAnsi="Arial" w:cs="Arial"/>
          <w:color w:val="000000"/>
          <w:sz w:val="20"/>
          <w:szCs w:val="20"/>
        </w:rPr>
        <w:t>159 (DASH-IF) -&gt; MBS SWG</w:t>
      </w:r>
      <w:r>
        <w:rPr>
          <w:rFonts w:ascii="Arial" w:hAnsi="Arial" w:cs="Arial"/>
          <w:b/>
          <w:bCs/>
          <w:color w:val="000000"/>
          <w:sz w:val="34"/>
          <w:szCs w:val="34"/>
        </w:rPr>
        <w:br/>
      </w:r>
      <w:r>
        <w:rPr>
          <w:rFonts w:ascii="Arial" w:hAnsi="Arial" w:cs="Arial"/>
          <w:b/>
          <w:bCs/>
          <w:color w:val="000000"/>
          <w:sz w:val="34"/>
          <w:szCs w:val="34"/>
        </w:rPr>
        <w:br/>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954"/>
        <w:gridCol w:w="6011"/>
        <w:gridCol w:w="1616"/>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0" w:afterAutospacing="0"/>
              <w:ind w:left="40"/>
            </w:pPr>
            <w:r>
              <w:rPr>
                <w:rFonts w:ascii="Arial" w:hAnsi="Arial" w:cs="Arial"/>
                <w:color w:val="0000FF"/>
                <w:sz w:val="20"/>
                <w:szCs w:val="20"/>
              </w:rPr>
              <w:lastRenderedPageBreak/>
              <w:t>S4-180166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Liaison Statement from SC 29/WG 11 to 3GPP SA4 on the ISO Base Media File Format [SC 29/WG 11 N 17458]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ISO/IEC JTC 1/SC 29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Dave Singer from Apple</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Do we have other code points used in other 3GPP spec</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What did you add her</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Dave: 3GT8, and 3Glo, 3Gvo (see </w:t>
      </w:r>
      <w:hyperlink r:id="rId10" w:history="1">
        <w:r>
          <w:rPr>
            <w:rStyle w:val="Hyperlink"/>
            <w:color w:val="1155CC"/>
            <w:sz w:val="20"/>
            <w:szCs w:val="20"/>
          </w:rPr>
          <w:t>https://dwsinger.github.io/mp4ra/codecs.html</w:t>
        </w:r>
      </w:hyperlink>
      <w:r>
        <w:rPr>
          <w:rFonts w:ascii="Arial" w:hAnsi="Arial" w:cs="Arial"/>
          <w:color w:val="000000"/>
          <w:sz w:val="20"/>
          <w:szCs w:val="20"/>
        </w:rPr>
        <w:t xml:space="preserve"> )</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 we need to change our specs?</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I have not noted anything. Don’t think we need to reply to the LS</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May be .247 (DASH) and .234</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I’ll check this this morning</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Can we ask you to perform the registration accordingly</w:t>
      </w:r>
    </w:p>
    <w:p w:rsidR="00E3736F" w:rsidRDefault="00E3736F" w:rsidP="006528E1">
      <w:pPr>
        <w:pStyle w:val="NormalWeb"/>
        <w:numPr>
          <w:ilvl w:val="0"/>
          <w:numId w:val="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Sure</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 xml:space="preserve">S4-180166 </w:t>
      </w:r>
      <w:r>
        <w:rPr>
          <w:rFonts w:ascii="Arial" w:hAnsi="Arial" w:cs="Arial"/>
          <w:color w:val="000000"/>
          <w:sz w:val="20"/>
          <w:szCs w:val="20"/>
        </w:rPr>
        <w:t xml:space="preserve">is </w:t>
      </w:r>
      <w:r>
        <w:rPr>
          <w:rFonts w:ascii="Arial" w:hAnsi="Arial" w:cs="Arial"/>
          <w:b/>
          <w:bCs/>
          <w:color w:val="FF0000"/>
          <w:sz w:val="20"/>
          <w:szCs w:val="20"/>
        </w:rPr>
        <w:t>noted.</w:t>
      </w:r>
    </w:p>
    <w:p w:rsidR="00E3736F" w:rsidRDefault="00E3736F" w:rsidP="00E3736F">
      <w:pPr>
        <w:spacing w:after="240"/>
      </w:pPr>
    </w:p>
    <w:p w:rsidR="00E3736F" w:rsidRDefault="00E3736F" w:rsidP="00E3736F">
      <w:pPr>
        <w:pStyle w:val="NormalWeb"/>
        <w:spacing w:before="0" w:beforeAutospacing="0" w:after="0" w:afterAutospacing="0"/>
      </w:pPr>
      <w:r>
        <w:rPr>
          <w:rFonts w:ascii="Arial" w:hAnsi="Arial" w:cs="Arial"/>
          <w:b/>
          <w:bCs/>
          <w:color w:val="000000"/>
          <w:sz w:val="34"/>
          <w:szCs w:val="34"/>
        </w:rPr>
        <w:br/>
        <w:t>8.4 Issues for immediate consideration</w:t>
      </w:r>
      <w:r>
        <w:rPr>
          <w:rFonts w:ascii="Arial" w:hAnsi="Arial" w:cs="Arial"/>
          <w:b/>
          <w:bCs/>
          <w:color w:val="000000"/>
          <w:sz w:val="34"/>
          <w:szCs w:val="34"/>
        </w:rPr>
        <w:br/>
      </w:r>
      <w:r>
        <w:rPr>
          <w:rFonts w:ascii="Arial" w:hAnsi="Arial" w:cs="Arial"/>
          <w:b/>
          <w:bCs/>
          <w:color w:val="000000"/>
          <w:sz w:val="34"/>
          <w:szCs w:val="34"/>
        </w:rPr>
        <w:br/>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219"/>
        <w:gridCol w:w="3541"/>
        <w:gridCol w:w="1291"/>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S4-180092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pStyle w:val="NormalWeb"/>
              <w:spacing w:before="0" w:beforeAutospacing="0" w:after="0" w:afterAutospacing="0"/>
              <w:rPr>
                <w:lang w:val="fr-FR"/>
              </w:rPr>
            </w:pPr>
            <w:r w:rsidRPr="00E3736F">
              <w:rPr>
                <w:rFonts w:ascii="Arial" w:hAnsi="Arial" w:cs="Arial"/>
                <w:color w:val="000000"/>
                <w:sz w:val="22"/>
                <w:szCs w:val="22"/>
                <w:lang w:val="fr-FR"/>
              </w:rPr>
              <w:t xml:space="preserve">SA4/SA1 joint session </w:t>
            </w:r>
            <w:proofErr w:type="spellStart"/>
            <w:r w:rsidRPr="00E3736F">
              <w:rPr>
                <w:rFonts w:ascii="Arial" w:hAnsi="Arial" w:cs="Arial"/>
                <w:color w:val="000000"/>
                <w:sz w:val="22"/>
                <w:szCs w:val="22"/>
                <w:lang w:val="fr-FR"/>
              </w:rPr>
              <w:t>Presentation</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color w:val="000000"/>
                <w:sz w:val="22"/>
                <w:szCs w:val="22"/>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Frederic &amp; Thomas</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notes recorded</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 xml:space="preserve">S4-180092 </w:t>
      </w:r>
      <w:r>
        <w:rPr>
          <w:rFonts w:ascii="Arial" w:hAnsi="Arial" w:cs="Arial"/>
          <w:color w:val="000000"/>
          <w:sz w:val="20"/>
          <w:szCs w:val="20"/>
        </w:rPr>
        <w:t xml:space="preserve">is </w:t>
      </w:r>
      <w:r>
        <w:rPr>
          <w:rFonts w:ascii="Arial" w:hAnsi="Arial" w:cs="Arial"/>
          <w:b/>
          <w:bCs/>
          <w:color w:val="FF0000"/>
          <w:sz w:val="20"/>
          <w:szCs w:val="20"/>
        </w:rPr>
        <w:t xml:space="preserve">revised to </w:t>
      </w:r>
      <w:r>
        <w:rPr>
          <w:rFonts w:ascii="Arial" w:hAnsi="Arial" w:cs="Arial"/>
          <w:b/>
          <w:bCs/>
          <w:color w:val="0000FF"/>
          <w:sz w:val="20"/>
          <w:szCs w:val="20"/>
        </w:rPr>
        <w:t>S4-180190</w:t>
      </w:r>
    </w:p>
    <w:p w:rsidR="00E3736F" w:rsidRPr="00E3736F" w:rsidRDefault="00E3736F" w:rsidP="00E3736F">
      <w:pPr>
        <w:spacing w:after="240"/>
        <w:rPr>
          <w:lang w:val="en-US"/>
        </w:rPr>
      </w:pPr>
    </w:p>
    <w:p w:rsidR="00E3736F" w:rsidRDefault="00E3736F" w:rsidP="00E3736F">
      <w:pPr>
        <w:pStyle w:val="NormalWeb"/>
        <w:spacing w:before="0" w:beforeAutospacing="0" w:after="0" w:afterAutospacing="0"/>
      </w:pPr>
      <w:r>
        <w:rPr>
          <w:rFonts w:ascii="Arial" w:hAnsi="Arial" w:cs="Arial"/>
          <w:b/>
          <w:bCs/>
          <w:color w:val="000000"/>
          <w:sz w:val="34"/>
          <w:szCs w:val="34"/>
        </w:rPr>
        <w:br/>
        <w:t>8.5 CRs to Features in Release 14 and earlier</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935"/>
        <w:gridCol w:w="1291"/>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S4-180106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color w:val="000000"/>
                <w:sz w:val="22"/>
                <w:szCs w:val="22"/>
              </w:rPr>
              <w:t xml:space="preserve">Draft CR </w:t>
            </w:r>
            <w:proofErr w:type="gramStart"/>
            <w:r>
              <w:rPr>
                <w:rFonts w:ascii="Arial" w:hAnsi="Arial" w:cs="Arial"/>
                <w:color w:val="000000"/>
                <w:sz w:val="22"/>
                <w:szCs w:val="22"/>
              </w:rPr>
              <w:t>26.247:Correction</w:t>
            </w:r>
            <w:proofErr w:type="gramEnd"/>
            <w:r>
              <w:rPr>
                <w:rFonts w:ascii="Arial" w:hAnsi="Arial" w:cs="Arial"/>
                <w:color w:val="000000"/>
                <w:sz w:val="22"/>
                <w:szCs w:val="22"/>
              </w:rPr>
              <w:t xml:space="preserve"> of QMC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color w:val="000000"/>
                <w:sz w:val="22"/>
                <w:szCs w:val="22"/>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Gunnar Heikkila of Ericsson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Summary</w:t>
      </w:r>
      <w:r>
        <w:rPr>
          <w:rFonts w:ascii="Arial" w:hAnsi="Arial" w:cs="Arial"/>
          <w:color w:val="000000"/>
          <w:sz w:val="20"/>
          <w:szCs w:val="20"/>
        </w:rPr>
        <w:t xml:space="preserve">: Define a self-contained XML schema for QMC Configuration in Annex L. Move </w:t>
      </w:r>
      <w:proofErr w:type="spellStart"/>
      <w:r>
        <w:rPr>
          <w:rFonts w:ascii="Arial" w:hAnsi="Arial" w:cs="Arial"/>
          <w:color w:val="000000"/>
          <w:sz w:val="20"/>
          <w:szCs w:val="20"/>
        </w:rPr>
        <w:t>LocationFilterType</w:t>
      </w:r>
      <w:proofErr w:type="spellEnd"/>
      <w:r>
        <w:rPr>
          <w:rFonts w:ascii="Arial" w:hAnsi="Arial" w:cs="Arial"/>
          <w:color w:val="000000"/>
          <w:sz w:val="20"/>
          <w:szCs w:val="20"/>
        </w:rPr>
        <w:t xml:space="preserve"> and </w:t>
      </w:r>
      <w:proofErr w:type="spellStart"/>
      <w:r>
        <w:rPr>
          <w:rFonts w:ascii="Arial" w:hAnsi="Arial" w:cs="Arial"/>
          <w:color w:val="000000"/>
          <w:sz w:val="20"/>
          <w:szCs w:val="20"/>
        </w:rPr>
        <w:t>StreamingSourceFilterType</w:t>
      </w:r>
      <w:proofErr w:type="spellEnd"/>
      <w:r>
        <w:rPr>
          <w:rFonts w:ascii="Arial" w:hAnsi="Arial" w:cs="Arial"/>
          <w:color w:val="000000"/>
          <w:sz w:val="20"/>
          <w:szCs w:val="20"/>
        </w:rPr>
        <w:t xml:space="preserve"> into Table 34 and Table 35</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highlighted that previously we </w:t>
      </w:r>
      <w:proofErr w:type="spellStart"/>
      <w:r>
        <w:rPr>
          <w:rFonts w:ascii="Arial" w:hAnsi="Arial" w:cs="Arial"/>
          <w:color w:val="000000"/>
          <w:sz w:val="20"/>
          <w:szCs w:val="20"/>
        </w:rPr>
        <w:t>defineddefine</w:t>
      </w:r>
      <w:proofErr w:type="spellEnd"/>
      <w:r>
        <w:rPr>
          <w:rFonts w:ascii="Arial" w:hAnsi="Arial" w:cs="Arial"/>
          <w:color w:val="000000"/>
          <w:sz w:val="20"/>
          <w:szCs w:val="20"/>
        </w:rPr>
        <w:t xml:space="preserve"> </w:t>
      </w:r>
      <w:proofErr w:type="spellStart"/>
      <w:r>
        <w:rPr>
          <w:rFonts w:ascii="Arial" w:hAnsi="Arial" w:cs="Arial"/>
          <w:color w:val="000000"/>
          <w:sz w:val="20"/>
          <w:szCs w:val="20"/>
        </w:rPr>
        <w:t>LocationFilterType</w:t>
      </w:r>
      <w:proofErr w:type="spellEnd"/>
      <w:r>
        <w:rPr>
          <w:rFonts w:ascii="Arial" w:hAnsi="Arial" w:cs="Arial"/>
          <w:color w:val="000000"/>
          <w:sz w:val="20"/>
          <w:szCs w:val="20"/>
        </w:rPr>
        <w:t xml:space="preserve"> and </w:t>
      </w:r>
      <w:proofErr w:type="spellStart"/>
      <w:r>
        <w:rPr>
          <w:rFonts w:ascii="Arial" w:hAnsi="Arial" w:cs="Arial"/>
          <w:color w:val="000000"/>
          <w:sz w:val="20"/>
          <w:szCs w:val="20"/>
        </w:rPr>
        <w:t>StreamingSourceFilterType</w:t>
      </w:r>
      <w:proofErr w:type="spellEnd"/>
      <w:r>
        <w:rPr>
          <w:rFonts w:ascii="Arial" w:hAnsi="Arial" w:cs="Arial"/>
          <w:color w:val="000000"/>
          <w:sz w:val="20"/>
          <w:szCs w:val="20"/>
        </w:rPr>
        <w:t xml:space="preserve"> under the </w:t>
      </w:r>
      <w:proofErr w:type="spellStart"/>
      <w:r>
        <w:rPr>
          <w:rFonts w:ascii="Arial" w:hAnsi="Arial" w:cs="Arial"/>
          <w:color w:val="000000"/>
          <w:sz w:val="20"/>
          <w:szCs w:val="20"/>
        </w:rPr>
        <w:t>MPD.Metrics</w:t>
      </w:r>
      <w:proofErr w:type="spellEnd"/>
      <w:r>
        <w:rPr>
          <w:rFonts w:ascii="Arial" w:hAnsi="Arial" w:cs="Arial"/>
          <w:color w:val="000000"/>
          <w:sz w:val="20"/>
          <w:szCs w:val="20"/>
        </w:rPr>
        <w:t xml:space="preserve"> element, but to be compliant with MPEG DASH 23009-1 we need to only define the same </w:t>
      </w:r>
      <w:proofErr w:type="spellStart"/>
      <w:r>
        <w:rPr>
          <w:rFonts w:ascii="Arial" w:hAnsi="Arial" w:cs="Arial"/>
          <w:color w:val="000000"/>
          <w:sz w:val="20"/>
          <w:szCs w:val="20"/>
        </w:rPr>
        <w:t>MetricsType</w:t>
      </w:r>
      <w:proofErr w:type="spellEnd"/>
      <w:r>
        <w:rPr>
          <w:rFonts w:ascii="Arial" w:hAnsi="Arial" w:cs="Arial"/>
          <w:color w:val="000000"/>
          <w:sz w:val="20"/>
          <w:szCs w:val="20"/>
        </w:rPr>
        <w:t xml:space="preserve"> element as specified in 23009-1 Annex B.</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Lily :</w:t>
      </w:r>
      <w:proofErr w:type="gramEnd"/>
      <w:r>
        <w:rPr>
          <w:rFonts w:ascii="Arial" w:hAnsi="Arial" w:cs="Arial"/>
          <w:color w:val="000000"/>
          <w:sz w:val="20"/>
          <w:szCs w:val="20"/>
        </w:rPr>
        <w:t xml:space="preserve"> Let’s have a discussion on moving Location Filter under 3GP-DASH quality reporting scheme  </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The activation is not using the table now, so the information will never be used. It’s in the </w:t>
      </w:r>
      <w:proofErr w:type="spellStart"/>
      <w:proofErr w:type="gramStart"/>
      <w:r>
        <w:rPr>
          <w:rFonts w:ascii="Arial" w:hAnsi="Arial" w:cs="Arial"/>
          <w:color w:val="000000"/>
          <w:sz w:val="20"/>
          <w:szCs w:val="20"/>
        </w:rPr>
        <w:t>self contained</w:t>
      </w:r>
      <w:proofErr w:type="spellEnd"/>
      <w:proofErr w:type="gramEnd"/>
      <w:r>
        <w:rPr>
          <w:rFonts w:ascii="Arial" w:hAnsi="Arial" w:cs="Arial"/>
          <w:color w:val="000000"/>
          <w:sz w:val="20"/>
          <w:szCs w:val="20"/>
        </w:rPr>
        <w:t xml:space="preserve"> XML structure</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What you propose is slightly different from what is written in the cover page. Proposal is to make 2 CRs out of this (Rel14 and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15)</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Why are we removing this? Thought we wanted to have harmonized type of signal</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The geographical was added but in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14, the strategy was to refer to the MPD configuration. In Albuquerque, we realized it didn’t work, so we need to have a </w:t>
      </w:r>
      <w:proofErr w:type="spellStart"/>
      <w:proofErr w:type="gramStart"/>
      <w:r>
        <w:rPr>
          <w:rFonts w:ascii="Arial" w:hAnsi="Arial" w:cs="Arial"/>
          <w:color w:val="000000"/>
          <w:sz w:val="20"/>
          <w:szCs w:val="20"/>
        </w:rPr>
        <w:t>self contained</w:t>
      </w:r>
      <w:proofErr w:type="spellEnd"/>
      <w:proofErr w:type="gramEnd"/>
      <w:r>
        <w:rPr>
          <w:rFonts w:ascii="Arial" w:hAnsi="Arial" w:cs="Arial"/>
          <w:color w:val="000000"/>
          <w:sz w:val="20"/>
          <w:szCs w:val="20"/>
        </w:rPr>
        <w:t xml:space="preserve"> XML structure (as it is of MTSI since we have no MPD)</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Wil still be configurable using the </w:t>
      </w:r>
      <w:proofErr w:type="spellStart"/>
      <w:proofErr w:type="gramStart"/>
      <w:r>
        <w:rPr>
          <w:rFonts w:ascii="Arial" w:hAnsi="Arial" w:cs="Arial"/>
          <w:color w:val="000000"/>
          <w:sz w:val="20"/>
          <w:szCs w:val="20"/>
        </w:rPr>
        <w:t>self contained</w:t>
      </w:r>
      <w:proofErr w:type="spellEnd"/>
      <w:proofErr w:type="gramEnd"/>
      <w:r>
        <w:rPr>
          <w:rFonts w:ascii="Arial" w:hAnsi="Arial" w:cs="Arial"/>
          <w:color w:val="000000"/>
          <w:sz w:val="20"/>
          <w:szCs w:val="20"/>
        </w:rPr>
        <w:t xml:space="preserve"> XML</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OK</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It is not removing it but moving it to the right place</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is this related to the LS from SA5?</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SA5 said the application may not have information on its location</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Let’s discuss this with SA5 for the geographical stuff</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originally only wished to indicate cell-ID as sole location criterion, but Huawei added the polygon and circle as target shapes</w:t>
      </w:r>
    </w:p>
    <w:p w:rsidR="00E3736F" w:rsidRDefault="00E3736F" w:rsidP="006528E1">
      <w:pPr>
        <w:pStyle w:val="NormalWeb"/>
        <w:numPr>
          <w:ilvl w:val="0"/>
          <w:numId w:val="1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Can we move forward by noting this document and have 2 CRs?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S4-180106 </w:t>
      </w:r>
      <w:r>
        <w:rPr>
          <w:rFonts w:ascii="Arial" w:hAnsi="Arial" w:cs="Arial"/>
          <w:color w:val="000000"/>
          <w:sz w:val="22"/>
          <w:szCs w:val="22"/>
        </w:rPr>
        <w:t>is</w:t>
      </w:r>
      <w:r>
        <w:rPr>
          <w:rFonts w:ascii="Arial" w:hAnsi="Arial" w:cs="Arial"/>
          <w:b/>
          <w:bCs/>
          <w:color w:val="0000FF"/>
          <w:sz w:val="22"/>
          <w:szCs w:val="22"/>
        </w:rPr>
        <w:t xml:space="preserve"> </w:t>
      </w:r>
      <w:r>
        <w:rPr>
          <w:rFonts w:ascii="Arial" w:hAnsi="Arial" w:cs="Arial"/>
          <w:b/>
          <w:bCs/>
          <w:color w:val="FF0000"/>
          <w:sz w:val="20"/>
          <w:szCs w:val="20"/>
        </w:rPr>
        <w:t>noted</w:t>
      </w:r>
      <w:r>
        <w:rPr>
          <w:rFonts w:ascii="Arial" w:hAnsi="Arial" w:cs="Arial"/>
          <w:color w:val="000000"/>
          <w:sz w:val="22"/>
          <w:szCs w:val="22"/>
        </w:rPr>
        <w:t xml:space="preserve"> - 2 CRs created: 269 (</w:t>
      </w:r>
      <w:proofErr w:type="spellStart"/>
      <w:r>
        <w:rPr>
          <w:rFonts w:ascii="Arial" w:hAnsi="Arial" w:cs="Arial"/>
          <w:color w:val="000000"/>
          <w:sz w:val="22"/>
          <w:szCs w:val="22"/>
        </w:rPr>
        <w:t>Rel</w:t>
      </w:r>
      <w:proofErr w:type="spellEnd"/>
      <w:r>
        <w:rPr>
          <w:rFonts w:ascii="Arial" w:hAnsi="Arial" w:cs="Arial"/>
          <w:color w:val="000000"/>
          <w:sz w:val="22"/>
          <w:szCs w:val="22"/>
        </w:rPr>
        <w:t xml:space="preserve"> 14) &amp; 173 (</w:t>
      </w:r>
      <w:proofErr w:type="spellStart"/>
      <w:r>
        <w:rPr>
          <w:rFonts w:ascii="Arial" w:hAnsi="Arial" w:cs="Arial"/>
          <w:color w:val="000000"/>
          <w:sz w:val="22"/>
          <w:szCs w:val="22"/>
        </w:rPr>
        <w:t>Rel</w:t>
      </w:r>
      <w:proofErr w:type="spellEnd"/>
      <w:r>
        <w:rPr>
          <w:rFonts w:ascii="Arial" w:hAnsi="Arial" w:cs="Arial"/>
          <w:color w:val="000000"/>
          <w:sz w:val="22"/>
          <w:szCs w:val="22"/>
        </w:rPr>
        <w:t xml:space="preserve"> 15)</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241"/>
        <w:gridCol w:w="1291"/>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S4-180173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color w:val="000000"/>
                <w:sz w:val="22"/>
                <w:szCs w:val="22"/>
              </w:rPr>
              <w:t xml:space="preserve">CR </w:t>
            </w:r>
            <w:proofErr w:type="gramStart"/>
            <w:r>
              <w:rPr>
                <w:rFonts w:ascii="Arial" w:hAnsi="Arial" w:cs="Arial"/>
                <w:color w:val="000000"/>
                <w:sz w:val="22"/>
                <w:szCs w:val="22"/>
              </w:rPr>
              <w:t>26.247:Correction</w:t>
            </w:r>
            <w:proofErr w:type="gramEnd"/>
            <w:r>
              <w:rPr>
                <w:rFonts w:ascii="Arial" w:hAnsi="Arial" w:cs="Arial"/>
                <w:color w:val="000000"/>
                <w:sz w:val="22"/>
                <w:szCs w:val="22"/>
              </w:rPr>
              <w:t xml:space="preserve"> of QMC Configuration (</w:t>
            </w:r>
            <w:proofErr w:type="spellStart"/>
            <w:r>
              <w:rPr>
                <w:rFonts w:ascii="Arial" w:hAnsi="Arial" w:cs="Arial"/>
                <w:color w:val="000000"/>
                <w:sz w:val="22"/>
                <w:szCs w:val="22"/>
              </w:rPr>
              <w:t>Rel</w:t>
            </w:r>
            <w:proofErr w:type="spellEnd"/>
            <w:r>
              <w:rPr>
                <w:rFonts w:ascii="Arial" w:hAnsi="Arial" w:cs="Arial"/>
                <w:color w:val="000000"/>
                <w:sz w:val="22"/>
                <w:szCs w:val="22"/>
              </w:rPr>
              <w:t xml:space="preserve"> 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0" w:beforeAutospacing="0" w:after="0" w:afterAutospacing="0"/>
            </w:pPr>
            <w:r>
              <w:rPr>
                <w:rFonts w:ascii="Arial" w:hAnsi="Arial" w:cs="Arial"/>
                <w:color w:val="000000"/>
                <w:sz w:val="22"/>
                <w:szCs w:val="22"/>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Gunnar Heikkila</w:t>
      </w: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9900FF"/>
          <w:sz w:val="20"/>
          <w:szCs w:val="20"/>
        </w:rPr>
        <w:t>S4-180173</w:t>
      </w:r>
      <w:r>
        <w:rPr>
          <w:rFonts w:ascii="Arial" w:hAnsi="Arial" w:cs="Arial"/>
          <w:b/>
          <w:bCs/>
          <w:color w:val="000000"/>
          <w:sz w:val="20"/>
          <w:szCs w:val="20"/>
        </w:rPr>
        <w:t xml:space="preserve"> and </w:t>
      </w:r>
      <w:r>
        <w:rPr>
          <w:rFonts w:ascii="Arial" w:hAnsi="Arial" w:cs="Arial"/>
          <w:b/>
          <w:bCs/>
          <w:color w:val="0000FF"/>
          <w:sz w:val="20"/>
          <w:szCs w:val="20"/>
        </w:rPr>
        <w:t xml:space="preserve">S4-180269 </w:t>
      </w:r>
      <w:r>
        <w:rPr>
          <w:rFonts w:ascii="Arial" w:hAnsi="Arial" w:cs="Arial"/>
          <w:b/>
          <w:bCs/>
          <w:color w:val="000000"/>
          <w:sz w:val="20"/>
          <w:szCs w:val="20"/>
        </w:rPr>
        <w:t>are</w:t>
      </w:r>
      <w:r>
        <w:rPr>
          <w:rFonts w:ascii="Arial" w:hAnsi="Arial" w:cs="Arial"/>
          <w:color w:val="000000"/>
          <w:sz w:val="20"/>
          <w:szCs w:val="20"/>
        </w:rPr>
        <w:t xml:space="preserve"> </w:t>
      </w:r>
      <w:r>
        <w:rPr>
          <w:rFonts w:ascii="Arial" w:hAnsi="Arial" w:cs="Arial"/>
          <w:b/>
          <w:bCs/>
          <w:color w:val="FF0000"/>
          <w:sz w:val="20"/>
          <w:szCs w:val="20"/>
        </w:rPr>
        <w:t>agreed.</w:t>
      </w:r>
    </w:p>
    <w:p w:rsidR="00E3736F" w:rsidRDefault="00E3736F" w:rsidP="00E3736F">
      <w:pPr>
        <w:pStyle w:val="NormalWeb"/>
        <w:spacing w:before="0" w:beforeAutospacing="0" w:after="0" w:afterAutospacing="0"/>
      </w:pPr>
      <w:r>
        <w:rPr>
          <w:rFonts w:ascii="Arial" w:hAnsi="Arial" w:cs="Arial"/>
          <w:b/>
          <w:bCs/>
          <w:color w:val="000000"/>
          <w:sz w:val="34"/>
          <w:szCs w:val="34"/>
        </w:rPr>
        <w:lastRenderedPageBreak/>
        <w:br/>
        <w:t>8.6 CRs to completed Features in Release 15</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630"/>
        <w:gridCol w:w="619"/>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S4-180043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Registration of SAND URNs</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11"/>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S4-180043</w:t>
      </w:r>
      <w:r>
        <w:rPr>
          <w:rFonts w:ascii="Arial" w:hAnsi="Arial" w:cs="Arial"/>
          <w:color w:val="000000"/>
          <w:sz w:val="20"/>
          <w:szCs w:val="20"/>
        </w:rPr>
        <w:t xml:space="preserve"> is </w:t>
      </w:r>
      <w:r>
        <w:rPr>
          <w:rFonts w:ascii="Arial" w:hAnsi="Arial" w:cs="Arial"/>
          <w:b/>
          <w:bCs/>
          <w:color w:val="FF0000"/>
          <w:sz w:val="20"/>
          <w:szCs w:val="20"/>
        </w:rPr>
        <w:t>noted/agreed/revised.</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819"/>
        <w:gridCol w:w="619"/>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S4-180044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DASH-IF Alignment of SAND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Summary</w:t>
      </w:r>
      <w:r>
        <w:rPr>
          <w:rFonts w:ascii="Arial" w:hAnsi="Arial" w:cs="Arial"/>
          <w:color w:val="000000"/>
          <w:sz w:val="20"/>
          <w:szCs w:val="20"/>
        </w:rPr>
        <w:t xml:space="preserve">: </w:t>
      </w:r>
    </w:p>
    <w:p w:rsidR="00E3736F" w:rsidRDefault="00E3736F" w:rsidP="00E3736F">
      <w:pPr>
        <w:pStyle w:val="NormalWeb"/>
        <w:spacing w:before="0" w:beforeAutospacing="0" w:after="0" w:afterAutospacing="0"/>
      </w:pPr>
      <w:r>
        <w:rPr>
          <w:rFonts w:ascii="Arial" w:hAnsi="Arial" w:cs="Arial"/>
          <w:color w:val="000000"/>
          <w:sz w:val="20"/>
          <w:szCs w:val="20"/>
        </w:rPr>
        <w:t xml:space="preserve">Merge suggested changes from DASH-IF into TS 26.247, to ensure alignment. Add </w:t>
      </w:r>
      <w:proofErr w:type="spellStart"/>
      <w:r>
        <w:rPr>
          <w:rFonts w:ascii="Courier New" w:hAnsi="Courier New" w:cs="Courier New"/>
          <w:color w:val="000000"/>
          <w:sz w:val="20"/>
          <w:szCs w:val="20"/>
        </w:rPr>
        <w:t>QoSInformation</w:t>
      </w:r>
      <w:proofErr w:type="spellEnd"/>
      <w:r>
        <w:rPr>
          <w:color w:val="000000"/>
          <w:sz w:val="20"/>
          <w:szCs w:val="20"/>
        </w:rPr>
        <w:t xml:space="preserve">, </w:t>
      </w:r>
      <w:r>
        <w:rPr>
          <w:rFonts w:ascii="Arial" w:hAnsi="Arial" w:cs="Arial"/>
          <w:color w:val="000000"/>
          <w:sz w:val="20"/>
          <w:szCs w:val="20"/>
        </w:rPr>
        <w:t xml:space="preserve">message; also relax requirements on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support - make as recommendation for devices not supporting HTTPS</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Presenter:  </w:t>
      </w:r>
      <w:proofErr w:type="spellStart"/>
      <w:r>
        <w:rPr>
          <w:rFonts w:ascii="Arial" w:hAnsi="Arial" w:cs="Arial"/>
          <w:color w:val="000000"/>
          <w:sz w:val="20"/>
          <w:szCs w:val="20"/>
        </w:rPr>
        <w:t>Ozgur</w:t>
      </w:r>
      <w:proofErr w:type="spellEnd"/>
      <w:r>
        <w:rPr>
          <w:rFonts w:ascii="Arial" w:hAnsi="Arial" w:cs="Arial"/>
          <w:color w:val="000000"/>
          <w:sz w:val="20"/>
          <w:szCs w:val="20"/>
        </w:rPr>
        <w:t xml:space="preserve"> </w:t>
      </w:r>
      <w:proofErr w:type="spellStart"/>
      <w:r>
        <w:rPr>
          <w:rFonts w:ascii="Arial" w:hAnsi="Arial" w:cs="Arial"/>
          <w:color w:val="000000"/>
          <w:sz w:val="20"/>
          <w:szCs w:val="20"/>
        </w:rPr>
        <w:t>Oyman</w:t>
      </w:r>
      <w:proofErr w:type="spellEnd"/>
      <w:r>
        <w:rPr>
          <w:rFonts w:ascii="Arial" w:hAnsi="Arial" w:cs="Arial"/>
          <w:color w:val="000000"/>
          <w:sz w:val="20"/>
          <w:szCs w:val="20"/>
        </w:rPr>
        <w:t xml:space="preserve"> from Intel Corporation (UK) Ltd</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unclear why UE would not support HTTPS. I don’t know the background of </w:t>
      </w:r>
      <w:proofErr w:type="gramStart"/>
      <w:r>
        <w:rPr>
          <w:rFonts w:ascii="Arial" w:hAnsi="Arial" w:cs="Arial"/>
          <w:color w:val="000000"/>
          <w:sz w:val="20"/>
          <w:szCs w:val="20"/>
        </w:rPr>
        <w:t>this,  but</w:t>
      </w:r>
      <w:proofErr w:type="gramEnd"/>
      <w:r>
        <w:rPr>
          <w:rFonts w:ascii="Arial" w:hAnsi="Arial" w:cs="Arial"/>
          <w:color w:val="000000"/>
          <w:sz w:val="20"/>
          <w:szCs w:val="20"/>
        </w:rPr>
        <w:t xml:space="preserve"> find it strange that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would not support http over TLS.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Concern in DASH-IF is that certain devices are so cheap and simple that they don’t support https. </w:t>
      </w:r>
      <w:proofErr w:type="gramStart"/>
      <w:r>
        <w:rPr>
          <w:rFonts w:ascii="Arial" w:hAnsi="Arial" w:cs="Arial"/>
          <w:color w:val="000000"/>
          <w:sz w:val="20"/>
          <w:szCs w:val="20"/>
        </w:rPr>
        <w:t>So</w:t>
      </w:r>
      <w:proofErr w:type="gramEnd"/>
      <w:r>
        <w:rPr>
          <w:rFonts w:ascii="Arial" w:hAnsi="Arial" w:cs="Arial"/>
          <w:color w:val="000000"/>
          <w:sz w:val="20"/>
          <w:szCs w:val="20"/>
        </w:rPr>
        <w:t xml:space="preserve"> we need to relax the requirement for </w:t>
      </w:r>
      <w:proofErr w:type="spellStart"/>
      <w:r>
        <w:rPr>
          <w:rFonts w:ascii="Arial" w:hAnsi="Arial" w:cs="Arial"/>
          <w:color w:val="000000"/>
          <w:sz w:val="20"/>
          <w:szCs w:val="20"/>
        </w:rPr>
        <w:t>WebSocket</w:t>
      </w:r>
      <w:proofErr w:type="spellEnd"/>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Not sure what devices DASH-IF addresses, but in our environment, do you see any UE that does not support http over TLS?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Ozgur</w:t>
      </w:r>
      <w:proofErr w:type="spellEnd"/>
      <w:r>
        <w:rPr>
          <w:rFonts w:ascii="Arial" w:hAnsi="Arial" w:cs="Arial"/>
          <w:color w:val="000000"/>
          <w:sz w:val="20"/>
          <w:szCs w:val="20"/>
        </w:rPr>
        <w:t>: This way we just ensure alignment with DASH-IF. We are not giving it a lot here</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rational is written</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Understand that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is complex, but why is it linked to https?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IT was a compromise in DASH IF.</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 we mandate https for DASH client today?</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We should make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optional</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It is already mandatory, we are only relaxing the requirement</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Since the spec of DASH-IF is still not frozen, is it wise to make changes to our spec now?</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It is a draft </w:t>
      </w:r>
      <w:proofErr w:type="spellStart"/>
      <w:r>
        <w:rPr>
          <w:rFonts w:ascii="Arial" w:hAnsi="Arial" w:cs="Arial"/>
          <w:color w:val="000000"/>
          <w:sz w:val="20"/>
          <w:szCs w:val="20"/>
        </w:rPr>
        <w:t>cR.</w:t>
      </w:r>
      <w:proofErr w:type="spellEnd"/>
      <w:r>
        <w:rPr>
          <w:rFonts w:ascii="Arial" w:hAnsi="Arial" w:cs="Arial"/>
          <w:color w:val="000000"/>
          <w:sz w:val="20"/>
          <w:szCs w:val="20"/>
        </w:rPr>
        <w:t xml:space="preserve"> We could agree this CR in principle, but not putting it in place, and then send it to DASH-IF. Then we’ll have an official CR in April.</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Have some issues with some of the text</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Fred: There is indeed a mic of “if” and “else</w:t>
      </w:r>
      <w:proofErr w:type="gramStart"/>
      <w:r>
        <w:rPr>
          <w:rFonts w:ascii="Arial" w:hAnsi="Arial" w:cs="Arial"/>
          <w:color w:val="000000"/>
          <w:sz w:val="20"/>
          <w:szCs w:val="20"/>
        </w:rPr>
        <w:t>”..</w:t>
      </w:r>
      <w:proofErr w:type="gramEnd"/>
      <w:r>
        <w:rPr>
          <w:rFonts w:ascii="Arial" w:hAnsi="Arial" w:cs="Arial"/>
          <w:color w:val="000000"/>
          <w:sz w:val="20"/>
          <w:szCs w:val="20"/>
        </w:rPr>
        <w:t xml:space="preserve"> We should make the sentence more consistent: If “</w:t>
      </w:r>
      <w:proofErr w:type="spellStart"/>
      <w:r>
        <w:rPr>
          <w:rFonts w:ascii="Arial" w:hAnsi="Arial" w:cs="Arial"/>
          <w:color w:val="000000"/>
          <w:sz w:val="20"/>
          <w:szCs w:val="20"/>
        </w:rPr>
        <w:t>xxxxx</w:t>
      </w:r>
      <w:proofErr w:type="spellEnd"/>
      <w:r>
        <w:rPr>
          <w:rFonts w:ascii="Arial" w:hAnsi="Arial" w:cs="Arial"/>
          <w:color w:val="000000"/>
          <w:sz w:val="20"/>
          <w:szCs w:val="20"/>
        </w:rPr>
        <w:t>” then “</w:t>
      </w:r>
      <w:proofErr w:type="spellStart"/>
      <w:r>
        <w:rPr>
          <w:rFonts w:ascii="Arial" w:hAnsi="Arial" w:cs="Arial"/>
          <w:color w:val="000000"/>
          <w:sz w:val="20"/>
          <w:szCs w:val="20"/>
        </w:rPr>
        <w:t>xxxxx</w:t>
      </w:r>
      <w:proofErr w:type="spellEnd"/>
      <w:r>
        <w:rPr>
          <w:rFonts w:ascii="Arial" w:hAnsi="Arial" w:cs="Arial"/>
          <w:color w:val="000000"/>
          <w:sz w:val="20"/>
          <w:szCs w:val="20"/>
        </w:rPr>
        <w:t>” else “</w:t>
      </w:r>
      <w:proofErr w:type="spellStart"/>
      <w:r>
        <w:rPr>
          <w:rFonts w:ascii="Arial" w:hAnsi="Arial" w:cs="Arial"/>
          <w:color w:val="000000"/>
          <w:sz w:val="20"/>
          <w:szCs w:val="20"/>
        </w:rPr>
        <w:t>xxxx</w:t>
      </w:r>
      <w:proofErr w:type="spellEnd"/>
      <w:r>
        <w:rPr>
          <w:rFonts w:ascii="Arial" w:hAnsi="Arial" w:cs="Arial"/>
          <w:color w:val="000000"/>
          <w:sz w:val="20"/>
          <w:szCs w:val="20"/>
        </w:rPr>
        <w:t>”.</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text would be for agreement, then sent to DASH-IF and then we’d agree it if it is okay to DASH-IF</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Seems there is an issue with the initial paragraph</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True, we need to fix this as well as there is a case missing. We should have a sentence for each of them</w:t>
      </w:r>
    </w:p>
    <w:p w:rsidR="00E3736F" w:rsidRDefault="00E3736F" w:rsidP="006528E1">
      <w:pPr>
        <w:pStyle w:val="NormalWeb"/>
        <w:numPr>
          <w:ilvl w:val="1"/>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Https + DASH -&gt; Shall use </w:t>
      </w:r>
      <w:proofErr w:type="spellStart"/>
      <w:r>
        <w:rPr>
          <w:rFonts w:ascii="Arial" w:hAnsi="Arial" w:cs="Arial"/>
          <w:color w:val="000000"/>
          <w:sz w:val="20"/>
          <w:szCs w:val="20"/>
        </w:rPr>
        <w:t>WebSocket</w:t>
      </w:r>
      <w:proofErr w:type="spellEnd"/>
    </w:p>
    <w:p w:rsidR="00E3736F" w:rsidRDefault="00E3736F" w:rsidP="006528E1">
      <w:pPr>
        <w:pStyle w:val="NormalWeb"/>
        <w:numPr>
          <w:ilvl w:val="1"/>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Http only + DASH -&gt; </w:t>
      </w:r>
      <w:proofErr w:type="spellStart"/>
      <w:r>
        <w:rPr>
          <w:rFonts w:ascii="Arial" w:hAnsi="Arial" w:cs="Arial"/>
          <w:color w:val="000000"/>
          <w:sz w:val="20"/>
          <w:szCs w:val="20"/>
        </w:rPr>
        <w:t>SHould</w:t>
      </w:r>
      <w:proofErr w:type="spellEnd"/>
      <w:r>
        <w:rPr>
          <w:rFonts w:ascii="Arial" w:hAnsi="Arial" w:cs="Arial"/>
          <w:color w:val="000000"/>
          <w:sz w:val="20"/>
          <w:szCs w:val="20"/>
        </w:rPr>
        <w:t xml:space="preserve"> use </w:t>
      </w:r>
      <w:proofErr w:type="spellStart"/>
      <w:r>
        <w:rPr>
          <w:rFonts w:ascii="Arial" w:hAnsi="Arial" w:cs="Arial"/>
          <w:color w:val="000000"/>
          <w:sz w:val="20"/>
          <w:szCs w:val="20"/>
        </w:rPr>
        <w:t>websocket</w:t>
      </w:r>
      <w:proofErr w:type="spellEnd"/>
    </w:p>
    <w:p w:rsidR="00E3736F" w:rsidRDefault="00E3736F" w:rsidP="006528E1">
      <w:pPr>
        <w:pStyle w:val="NormalWeb"/>
        <w:numPr>
          <w:ilvl w:val="1"/>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Last case?? (SAND and DANE related)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 text is indeed not consistent.</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The home gateways we talk about are not 3GPP compliant. Since our SAND spec does not differentiate between 3GPP UEs and non-3GPP UEs. </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If we reply to DASH IF, I don’t feel comfortable on what we think they think. We should first clarify with them</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 think it is the way forward that </w:t>
      </w:r>
      <w:proofErr w:type="spellStart"/>
      <w:r>
        <w:rPr>
          <w:rFonts w:ascii="Arial" w:hAnsi="Arial" w:cs="Arial"/>
          <w:color w:val="000000"/>
          <w:sz w:val="20"/>
          <w:szCs w:val="20"/>
        </w:rPr>
        <w:t>Ozgur</w:t>
      </w:r>
      <w:proofErr w:type="spellEnd"/>
      <w:r>
        <w:rPr>
          <w:rFonts w:ascii="Arial" w:hAnsi="Arial" w:cs="Arial"/>
          <w:color w:val="000000"/>
          <w:sz w:val="20"/>
          <w:szCs w:val="20"/>
        </w:rPr>
        <w:t xml:space="preserve"> suggested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Goal is to have them use our URNs. This would reduce fragmentation</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 don’t think the sentence work from a spec perspective. Sentence needs to be revamped. </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Let’s have a revision. Goal is to agree the content and send it to DASH IF in the response to the LS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 </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there are low end devices for which complexity of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is deemed too high, and hence SAND would not be useful; with this change DASH-IF and 3GPP are aligned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unclear </w:t>
      </w:r>
      <w:proofErr w:type="spellStart"/>
      <w:r>
        <w:rPr>
          <w:rFonts w:ascii="Arial" w:hAnsi="Arial" w:cs="Arial"/>
          <w:color w:val="000000"/>
          <w:sz w:val="20"/>
          <w:szCs w:val="20"/>
        </w:rPr>
        <w:t>whyi</w:t>
      </w:r>
      <w:proofErr w:type="spellEnd"/>
      <w:r>
        <w:rPr>
          <w:rFonts w:ascii="Arial" w:hAnsi="Arial" w:cs="Arial"/>
          <w:color w:val="000000"/>
          <w:sz w:val="20"/>
          <w:szCs w:val="20"/>
        </w:rPr>
        <w:t xml:space="preserve"> </w:t>
      </w:r>
      <w:proofErr w:type="spellStart"/>
      <w:r>
        <w:rPr>
          <w:rFonts w:ascii="Arial" w:hAnsi="Arial" w:cs="Arial"/>
          <w:color w:val="000000"/>
          <w:sz w:val="20"/>
          <w:szCs w:val="20"/>
        </w:rPr>
        <w:t>WebSockets</w:t>
      </w:r>
      <w:proofErr w:type="spellEnd"/>
      <w:r>
        <w:rPr>
          <w:rFonts w:ascii="Arial" w:hAnsi="Arial" w:cs="Arial"/>
          <w:color w:val="000000"/>
          <w:sz w:val="20"/>
          <w:szCs w:val="20"/>
        </w:rPr>
        <w:t xml:space="preserve"> is necessarily tied with HTTPS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this is compromise reached in DASH-IF; if HTTPS not supported by device, then device can support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as only case WS being mandatory; doesn’t believe much is lost in 3GPP since our devices will support HTTPS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think we should relax even more - simply make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optional; believes WS is complicated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but this is water under the bridge -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being mandatory is </w:t>
      </w:r>
      <w:proofErr w:type="spellStart"/>
      <w:proofErr w:type="gramStart"/>
      <w:r>
        <w:rPr>
          <w:rFonts w:ascii="Arial" w:hAnsi="Arial" w:cs="Arial"/>
          <w:color w:val="000000"/>
          <w:sz w:val="20"/>
          <w:szCs w:val="20"/>
        </w:rPr>
        <w:t>al;ready</w:t>
      </w:r>
      <w:proofErr w:type="spellEnd"/>
      <w:proofErr w:type="gramEnd"/>
      <w:r>
        <w:rPr>
          <w:rFonts w:ascii="Arial" w:hAnsi="Arial" w:cs="Arial"/>
          <w:color w:val="000000"/>
          <w:sz w:val="20"/>
          <w:szCs w:val="20"/>
        </w:rPr>
        <w:t xml:space="preserve"> specified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maybe we should defer such 3GPP change until we know related DASH-IF change is finalized</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we can agree in principle to make change as proposed; but liaise with DASH-IF that they do they part before we commit</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wording is a </w:t>
      </w:r>
      <w:proofErr w:type="spellStart"/>
      <w:r>
        <w:rPr>
          <w:rFonts w:ascii="Arial" w:hAnsi="Arial" w:cs="Arial"/>
          <w:color w:val="000000"/>
          <w:sz w:val="20"/>
          <w:szCs w:val="20"/>
        </w:rPr>
        <w:t>but</w:t>
      </w:r>
      <w:proofErr w:type="spellEnd"/>
      <w:r>
        <w:rPr>
          <w:rFonts w:ascii="Arial" w:hAnsi="Arial" w:cs="Arial"/>
          <w:color w:val="000000"/>
          <w:sz w:val="20"/>
          <w:szCs w:val="20"/>
        </w:rPr>
        <w:t xml:space="preserve"> strange between if/else wording</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he can fix this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sounds like we can agree but not yet send to SA until we get confirmation from DASH-IF</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conditionally mandatory is the intended semantics</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Frederic: there is a missing case - the conditional mandatory recommendation lack of HTTPS support/use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addresses consistent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only, but misses network assistance</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expectation of DASH-IF was to apply to both modes - need to confirm with them</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should update text to make the recommendation on </w:t>
      </w:r>
      <w:proofErr w:type="spellStart"/>
      <w:r>
        <w:rPr>
          <w:rFonts w:ascii="Arial" w:hAnsi="Arial" w:cs="Arial"/>
          <w:color w:val="000000"/>
          <w:sz w:val="20"/>
          <w:szCs w:val="20"/>
        </w:rPr>
        <w:t>WebSocket</w:t>
      </w:r>
      <w:proofErr w:type="spellEnd"/>
      <w:r>
        <w:rPr>
          <w:rFonts w:ascii="Arial" w:hAnsi="Arial" w:cs="Arial"/>
          <w:color w:val="000000"/>
          <w:sz w:val="20"/>
          <w:szCs w:val="20"/>
        </w:rPr>
        <w:t xml:space="preserve"> use to apply to both consistent </w:t>
      </w:r>
      <w:proofErr w:type="spellStart"/>
      <w:r>
        <w:rPr>
          <w:rFonts w:ascii="Arial" w:hAnsi="Arial" w:cs="Arial"/>
          <w:color w:val="000000"/>
          <w:sz w:val="20"/>
          <w:szCs w:val="20"/>
        </w:rPr>
        <w:t>QoE</w:t>
      </w:r>
      <w:proofErr w:type="spellEnd"/>
      <w:r>
        <w:rPr>
          <w:rFonts w:ascii="Arial" w:hAnsi="Arial" w:cs="Arial"/>
          <w:color w:val="000000"/>
          <w:sz w:val="20"/>
          <w:szCs w:val="20"/>
        </w:rPr>
        <w:t>/QoS and network assistance</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is Home Gateway part of 3GPP UE?</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more problem in wording: HTTPS support vs HTTPS delivery </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reply to DASH-IF should not make assumptions on what they are trying to say; better to clarify their intent before we make change</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Frederic: that’s what </w:t>
      </w:r>
      <w:proofErr w:type="spellStart"/>
      <w:r>
        <w:rPr>
          <w:rFonts w:ascii="Arial" w:hAnsi="Arial" w:cs="Arial"/>
          <w:color w:val="000000"/>
          <w:sz w:val="20"/>
          <w:szCs w:val="20"/>
        </w:rPr>
        <w:t>Ozgur</w:t>
      </w:r>
      <w:proofErr w:type="spellEnd"/>
      <w:r>
        <w:rPr>
          <w:rFonts w:ascii="Arial" w:hAnsi="Arial" w:cs="Arial"/>
          <w:color w:val="000000"/>
          <w:sz w:val="20"/>
          <w:szCs w:val="20"/>
        </w:rPr>
        <w:t xml:space="preserve"> is planning - </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lastRenderedPageBreak/>
        <w:t>Ozgur</w:t>
      </w:r>
      <w:proofErr w:type="spellEnd"/>
      <w:r>
        <w:rPr>
          <w:rFonts w:ascii="Arial" w:hAnsi="Arial" w:cs="Arial"/>
          <w:color w:val="000000"/>
          <w:sz w:val="20"/>
          <w:szCs w:val="20"/>
        </w:rPr>
        <w:t xml:space="preserve">: yes, intent is to </w:t>
      </w:r>
      <w:proofErr w:type="spellStart"/>
      <w:r>
        <w:rPr>
          <w:rFonts w:ascii="Arial" w:hAnsi="Arial" w:cs="Arial"/>
          <w:color w:val="000000"/>
          <w:sz w:val="20"/>
          <w:szCs w:val="20"/>
        </w:rPr>
        <w:t>giove</w:t>
      </w:r>
      <w:proofErr w:type="spellEnd"/>
      <w:r>
        <w:rPr>
          <w:rFonts w:ascii="Arial" w:hAnsi="Arial" w:cs="Arial"/>
          <w:color w:val="000000"/>
          <w:sz w:val="20"/>
          <w:szCs w:val="20"/>
        </w:rPr>
        <w:t xml:space="preserve"> them comfort that we support them such that they will use of URI</w:t>
      </w:r>
    </w:p>
    <w:p w:rsidR="00E3736F" w:rsidRDefault="00E3736F" w:rsidP="006528E1">
      <w:pPr>
        <w:pStyle w:val="NormalWeb"/>
        <w:numPr>
          <w:ilvl w:val="0"/>
          <w:numId w:val="1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we expect revision of this document as draft CR - </w:t>
      </w:r>
      <w:proofErr w:type="spellStart"/>
      <w:r>
        <w:rPr>
          <w:rFonts w:ascii="Arial" w:hAnsi="Arial" w:cs="Arial"/>
          <w:color w:val="000000"/>
          <w:sz w:val="20"/>
          <w:szCs w:val="20"/>
        </w:rPr>
        <w:t>Ozgur</w:t>
      </w:r>
      <w:proofErr w:type="spellEnd"/>
      <w:r>
        <w:rPr>
          <w:rFonts w:ascii="Arial" w:hAnsi="Arial" w:cs="Arial"/>
          <w:color w:val="000000"/>
          <w:sz w:val="20"/>
          <w:szCs w:val="20"/>
        </w:rPr>
        <w:t xml:space="preserve"> to work with Thorsten, </w:t>
      </w:r>
      <w:proofErr w:type="spellStart"/>
      <w:r>
        <w:rPr>
          <w:rFonts w:ascii="Arial" w:hAnsi="Arial" w:cs="Arial"/>
          <w:color w:val="000000"/>
          <w:sz w:val="20"/>
          <w:szCs w:val="20"/>
        </w:rPr>
        <w:t>Imed</w:t>
      </w:r>
      <w:proofErr w:type="spellEnd"/>
      <w:r>
        <w:rPr>
          <w:rFonts w:ascii="Arial" w:hAnsi="Arial" w:cs="Arial"/>
          <w:color w:val="000000"/>
          <w:sz w:val="20"/>
          <w:szCs w:val="20"/>
        </w:rPr>
        <w:t>, Thomas, Lucia to reach agreement, then send LS back to DASH-IF. If they agree with our changes, we can then submit CR for SA approval</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S4-180044</w:t>
      </w:r>
      <w:r>
        <w:rPr>
          <w:rFonts w:ascii="Arial" w:hAnsi="Arial" w:cs="Arial"/>
          <w:color w:val="000000"/>
          <w:sz w:val="20"/>
          <w:szCs w:val="20"/>
        </w:rPr>
        <w:t xml:space="preserve"> is revised to </w:t>
      </w:r>
      <w:r>
        <w:rPr>
          <w:rFonts w:ascii="Arial" w:hAnsi="Arial" w:cs="Arial"/>
          <w:b/>
          <w:bCs/>
          <w:color w:val="0000FF"/>
          <w:sz w:val="20"/>
          <w:szCs w:val="20"/>
        </w:rPr>
        <w:t>S4-180174</w:t>
      </w:r>
      <w:r>
        <w:rPr>
          <w:rFonts w:ascii="Arial" w:hAnsi="Arial" w:cs="Arial"/>
          <w:color w:val="000000"/>
          <w:sz w:val="20"/>
          <w:szCs w:val="20"/>
        </w:rPr>
        <w:t xml:space="preserve"> </w:t>
      </w: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There will be </w:t>
      </w:r>
      <w:proofErr w:type="spellStart"/>
      <w:r>
        <w:rPr>
          <w:rFonts w:ascii="Arial" w:hAnsi="Arial" w:cs="Arial"/>
          <w:b/>
          <w:bCs/>
          <w:color w:val="000000"/>
          <w:sz w:val="20"/>
          <w:szCs w:val="20"/>
        </w:rPr>
        <w:t>Tdoc</w:t>
      </w:r>
      <w:proofErr w:type="spellEnd"/>
      <w:r>
        <w:rPr>
          <w:rFonts w:ascii="Arial" w:hAnsi="Arial" w:cs="Arial"/>
          <w:b/>
          <w:bCs/>
          <w:color w:val="000000"/>
          <w:sz w:val="20"/>
          <w:szCs w:val="20"/>
        </w:rPr>
        <w:t xml:space="preserve"> 156 as LS response to DASH-IF in 158</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652"/>
        <w:gridCol w:w="619"/>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CR DASH-IF Alignment of SAND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roofErr w:type="spellStart"/>
      <w:r>
        <w:rPr>
          <w:rFonts w:ascii="Arial" w:hAnsi="Arial" w:cs="Arial"/>
          <w:b/>
          <w:bCs/>
          <w:color w:val="000000"/>
          <w:sz w:val="20"/>
          <w:szCs w:val="20"/>
        </w:rPr>
        <w:t>Ozgur</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Oyman</w:t>
      </w:r>
      <w:proofErr w:type="spellEnd"/>
      <w:r>
        <w:rPr>
          <w:rFonts w:ascii="Arial" w:hAnsi="Arial" w:cs="Arial"/>
          <w:b/>
          <w:bCs/>
          <w:color w:val="000000"/>
          <w:sz w:val="20"/>
          <w:szCs w:val="20"/>
        </w:rPr>
        <w:t>, Intel</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Some grammatical changes were made online</w:t>
      </w:r>
    </w:p>
    <w:p w:rsidR="00E3736F" w:rsidRDefault="00E3736F" w:rsidP="006528E1">
      <w:pPr>
        <w:pStyle w:val="NormalWeb"/>
        <w:numPr>
          <w:ilvl w:val="0"/>
          <w:numId w:val="13"/>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question on the mandatory language about use of </w:t>
      </w:r>
      <w:proofErr w:type="spellStart"/>
      <w:r>
        <w:rPr>
          <w:rFonts w:ascii="Arial" w:hAnsi="Arial" w:cs="Arial"/>
          <w:color w:val="000000"/>
          <w:sz w:val="20"/>
          <w:szCs w:val="20"/>
        </w:rPr>
        <w:t>WebSocket</w:t>
      </w:r>
      <w:proofErr w:type="spellEnd"/>
    </w:p>
    <w:p w:rsidR="00E3736F" w:rsidRDefault="00E3736F" w:rsidP="006528E1">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language has been changed to “should”</w:t>
      </w:r>
    </w:p>
    <w:p w:rsidR="00E3736F" w:rsidRDefault="00E3736F" w:rsidP="006528E1">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Several online edits to make the various conditions clear.</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color w:val="000000"/>
          <w:sz w:val="20"/>
          <w:szCs w:val="20"/>
        </w:rPr>
        <w:t>The draft CR depends on the feedback from DASH-IF</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S4-180174</w:t>
      </w:r>
      <w:r>
        <w:rPr>
          <w:rFonts w:ascii="Arial" w:hAnsi="Arial" w:cs="Arial"/>
          <w:color w:val="000000"/>
          <w:sz w:val="20"/>
          <w:szCs w:val="20"/>
        </w:rPr>
        <w:t xml:space="preserve"> is </w:t>
      </w:r>
      <w:r>
        <w:rPr>
          <w:rFonts w:ascii="Arial" w:hAnsi="Arial" w:cs="Arial"/>
          <w:b/>
          <w:bCs/>
          <w:color w:val="FF0000"/>
          <w:sz w:val="20"/>
          <w:szCs w:val="20"/>
        </w:rPr>
        <w:t>revised to 196</w:t>
      </w:r>
    </w:p>
    <w:p w:rsidR="00E3736F" w:rsidRDefault="00E3736F" w:rsidP="00E3736F">
      <w:pPr>
        <w:pStyle w:val="NormalWeb"/>
        <w:spacing w:before="0" w:beforeAutospacing="0" w:after="0" w:afterAutospacing="0"/>
      </w:pPr>
      <w:r>
        <w:rPr>
          <w:rFonts w:ascii="Arial" w:hAnsi="Arial" w:cs="Arial"/>
          <w:b/>
          <w:bCs/>
          <w:color w:val="000000"/>
          <w:sz w:val="34"/>
          <w:szCs w:val="34"/>
        </w:rPr>
        <w:br/>
        <w:t>8.7 SAND4M (SAND for MBMS)</w:t>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219"/>
        <w:gridCol w:w="5874"/>
        <w:gridCol w:w="1430"/>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26.346: Introduction of Hybrid Broadcast in MBMS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Thorsten Lohmar from Ericsson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thought that was agreed from last time. Need to check that it is not already agreed. Need to use the latest version for baseline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1156 was the latest version I used</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 schema shows both are optional. Now you want to make broadcast mandatory</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That is the question. Intention is to discuss it indeed. It doesn’t make sense to have a USD with only the unicast element</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We need to discuss this a bit more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OK to keep the schema optional, but we should clarify which option is supported</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CR was agreed at last meeting. But that CR is not implemented in the last spec</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don’t remember we agreed anything on the last meeting</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agreed CR is in 1382, and was agreed in the closing plenary</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Fred: 1382 was indeed agreed during last meeting so should be in the latest spec.</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There is only a single sentence in section 4.4.6</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Not a huge thing but the 15.0.0 does not include this change. </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w:t>
      </w:r>
      <w:proofErr w:type="gramStart"/>
      <w:r>
        <w:rPr>
          <w:rFonts w:ascii="Arial" w:hAnsi="Arial" w:cs="Arial"/>
          <w:color w:val="000000"/>
          <w:sz w:val="20"/>
          <w:szCs w:val="20"/>
        </w:rPr>
        <w:t>So</w:t>
      </w:r>
      <w:proofErr w:type="gramEnd"/>
      <w:r>
        <w:rPr>
          <w:rFonts w:ascii="Arial" w:hAnsi="Arial" w:cs="Arial"/>
          <w:color w:val="000000"/>
          <w:sz w:val="20"/>
          <w:szCs w:val="20"/>
        </w:rPr>
        <w:t xml:space="preserve"> there is a bug in the specification too</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This does not affect what Thorsten is talking about any way, so let’s continue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It was implemented in spec 14.5.0</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continued discussion on checking the accuracy of the spec against the proposed CR baseline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section 4.4.6 should be completely ignored in this draft CR</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There are different use cases. We need to first understand them. Want to make sure we understand what we are trying to solve. Need to put all API matters in 26.347 (TRAPI).</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Idea was to bring all the sections to be touched. It could be in 26.347, but there are fixes to be done also on 23.346</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Very hard to understand what the changes are. </w:t>
      </w:r>
      <w:proofErr w:type="gramStart"/>
      <w:r>
        <w:rPr>
          <w:rFonts w:ascii="Arial" w:hAnsi="Arial" w:cs="Arial"/>
          <w:color w:val="000000"/>
          <w:sz w:val="20"/>
          <w:szCs w:val="20"/>
        </w:rPr>
        <w:t>So</w:t>
      </w:r>
      <w:proofErr w:type="gramEnd"/>
      <w:r>
        <w:rPr>
          <w:rFonts w:ascii="Arial" w:hAnsi="Arial" w:cs="Arial"/>
          <w:color w:val="000000"/>
          <w:sz w:val="20"/>
          <w:szCs w:val="20"/>
        </w:rPr>
        <w:t xml:space="preserve"> need to do a clean CR.</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It’s only 4.4.6 that you should ignore. The rest is new.</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There is good stuff here, but it is too early to decide.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Is it better suited to be in .347? Seems so.</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At this stage, intention was to highlight some points. Fine to work on a CR to .347 first, but there are things to be considered in .346</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Can we proceed by order</w:t>
      </w:r>
    </w:p>
    <w:p w:rsidR="00E3736F" w:rsidRDefault="00E3736F" w:rsidP="006528E1">
      <w:pPr>
        <w:pStyle w:val="NormalWeb"/>
        <w:numPr>
          <w:ilvl w:val="1"/>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1. A CR for 26.346 (7.6.2.1 and 12.)</w:t>
      </w:r>
    </w:p>
    <w:p w:rsidR="00E3736F" w:rsidRDefault="00E3736F" w:rsidP="006528E1">
      <w:pPr>
        <w:pStyle w:val="NormalWeb"/>
        <w:numPr>
          <w:ilvl w:val="1"/>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2. 7.6.4 could be move to 26.347 as well as 5.6.5</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Okay to park it now and bring it back in the washup</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To be agreed we need 2 CRs (once for 347 and one for 346)</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have a use case analysis that I want to see first</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That was the only document submitted on time</w:t>
      </w:r>
    </w:p>
    <w:p w:rsidR="00E3736F" w:rsidRDefault="00E3736F" w:rsidP="006528E1">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OK to take this as the baseline for a draft CR</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S4-180100</w:t>
      </w:r>
      <w:r>
        <w:rPr>
          <w:rFonts w:ascii="Arial" w:hAnsi="Arial" w:cs="Arial"/>
          <w:color w:val="000000"/>
          <w:sz w:val="20"/>
          <w:szCs w:val="20"/>
        </w:rPr>
        <w:t xml:space="preserve"> </w:t>
      </w:r>
      <w:r>
        <w:rPr>
          <w:rFonts w:ascii="Arial" w:hAnsi="Arial" w:cs="Arial"/>
          <w:b/>
          <w:bCs/>
          <w:color w:val="FF0000"/>
          <w:sz w:val="20"/>
          <w:szCs w:val="20"/>
        </w:rPr>
        <w:t xml:space="preserve">revised </w:t>
      </w:r>
      <w:r>
        <w:rPr>
          <w:rFonts w:ascii="Arial" w:hAnsi="Arial" w:cs="Arial"/>
          <w:b/>
          <w:bCs/>
          <w:color w:val="0000FF"/>
          <w:sz w:val="20"/>
          <w:szCs w:val="20"/>
        </w:rPr>
        <w:t>S4-180176</w:t>
      </w:r>
      <w:r>
        <w:rPr>
          <w:rFonts w:ascii="Arial" w:hAnsi="Arial" w:cs="Arial"/>
          <w:color w:val="000000"/>
          <w:sz w:val="20"/>
          <w:szCs w:val="20"/>
        </w:rPr>
        <w:t xml:space="preserve"> </w:t>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217"/>
        <w:gridCol w:w="5060"/>
        <w:gridCol w:w="2544"/>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S4-180108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SAND4M: Proposed Use Cases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First use case</w:t>
      </w:r>
    </w:p>
    <w:p w:rsidR="00E3736F" w:rsidRDefault="00E3736F" w:rsidP="006528E1">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Description</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Use case is good. Problem understanding the policy. Second thing, the assumption about http proxy is one realization. Should we make it clear whether we talk about a DASH server or a proxy</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policies can be enforced by other things. </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Not clear about the </w:t>
      </w:r>
      <w:proofErr w:type="spellStart"/>
      <w:r>
        <w:rPr>
          <w:rFonts w:ascii="Arial" w:hAnsi="Arial" w:cs="Arial"/>
          <w:color w:val="000000"/>
          <w:sz w:val="20"/>
          <w:szCs w:val="20"/>
        </w:rPr>
        <w:t>polivy</w:t>
      </w:r>
      <w:proofErr w:type="spellEnd"/>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Policy for me means there is also a policy enforcement</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There is a policy here (don’t go into fallback mode if you want the 720p that is delivered over broadcast)</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It is more a preference than a policy</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Cédric: The policy good be simpler: Use broadcast when the representation is present.</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Needs to know the DASH client supports HDR</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If the DASH client doesn’t support HDR, it shouldn’t use HDR</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The policy enforcement is possible when you do the MPD </w:t>
      </w:r>
      <w:proofErr w:type="spellStart"/>
      <w:r>
        <w:rPr>
          <w:rFonts w:ascii="Arial" w:hAnsi="Arial" w:cs="Arial"/>
          <w:color w:val="000000"/>
          <w:sz w:val="20"/>
          <w:szCs w:val="20"/>
        </w:rPr>
        <w:t>rewritting</w:t>
      </w:r>
      <w:proofErr w:type="spellEnd"/>
      <w:r>
        <w:rPr>
          <w:rFonts w:ascii="Arial" w:hAnsi="Arial" w:cs="Arial"/>
          <w:color w:val="000000"/>
          <w:sz w:val="20"/>
          <w:szCs w:val="20"/>
        </w:rPr>
        <w:t>. Here we talk about the guidance, not the enforcement</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Could we update this with a technical realization</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Let’s not be hanged on the policy.</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Cédric,:</w:t>
      </w:r>
      <w:proofErr w:type="gramEnd"/>
      <w:r>
        <w:rPr>
          <w:rFonts w:ascii="Arial" w:hAnsi="Arial" w:cs="Arial"/>
          <w:color w:val="000000"/>
          <w:sz w:val="20"/>
          <w:szCs w:val="20"/>
        </w:rPr>
        <w:t xml:space="preserve"> What is the meaning of the last sentence “has selected the broadcast distribution coverage”?</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Should be “language” not “coverage”</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May be the language should be slightly improved in the description (not consistent: broadcaster, sportscaster, MBMS service provider, …)</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Happy to update this if the use case is reasonable</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Use case is ok (multiple audio tracks)</w:t>
      </w:r>
    </w:p>
    <w:p w:rsidR="00E3736F" w:rsidRDefault="00E3736F" w:rsidP="006528E1">
      <w:pPr>
        <w:pStyle w:val="NormalWeb"/>
        <w:numPr>
          <w:ilvl w:val="2"/>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proofErr w:type="gramStart"/>
      <w:r>
        <w:rPr>
          <w:rFonts w:ascii="Arial" w:hAnsi="Arial" w:cs="Arial"/>
          <w:color w:val="000000"/>
          <w:sz w:val="20"/>
          <w:szCs w:val="20"/>
        </w:rPr>
        <w:t>May be</w:t>
      </w:r>
      <w:proofErr w:type="gramEnd"/>
      <w:r>
        <w:rPr>
          <w:rFonts w:ascii="Arial" w:hAnsi="Arial" w:cs="Arial"/>
          <w:color w:val="000000"/>
          <w:sz w:val="20"/>
          <w:szCs w:val="20"/>
        </w:rPr>
        <w:t xml:space="preserve"> we could split the use case in 2</w:t>
      </w:r>
    </w:p>
    <w:p w:rsidR="00E3736F" w:rsidRDefault="00E3736F" w:rsidP="006528E1">
      <w:pPr>
        <w:pStyle w:val="NormalWeb"/>
        <w:numPr>
          <w:ilvl w:val="3"/>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Auxiliary media components</w:t>
      </w:r>
    </w:p>
    <w:p w:rsidR="00E3736F" w:rsidRDefault="00E3736F" w:rsidP="006528E1">
      <w:pPr>
        <w:pStyle w:val="NormalWeb"/>
        <w:numPr>
          <w:ilvl w:val="3"/>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And the other one with unicast fallback</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Priority</w:t>
      </w:r>
    </w:p>
    <w:p w:rsidR="00E3736F" w:rsidRDefault="00E3736F" w:rsidP="006528E1">
      <w:pPr>
        <w:pStyle w:val="NormalWeb"/>
        <w:numPr>
          <w:ilvl w:val="2"/>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No issues that it is a priority</w:t>
      </w:r>
    </w:p>
    <w:p w:rsidR="00E3736F" w:rsidRDefault="00E3736F" w:rsidP="006528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Second use case: </w:t>
      </w:r>
      <w:proofErr w:type="spellStart"/>
      <w:r>
        <w:rPr>
          <w:rFonts w:ascii="Arial" w:hAnsi="Arial" w:cs="Arial"/>
          <w:color w:val="000000"/>
          <w:sz w:val="20"/>
          <w:szCs w:val="20"/>
        </w:rPr>
        <w:t>MooDing</w:t>
      </w:r>
      <w:proofErr w:type="spellEnd"/>
      <w:r>
        <w:rPr>
          <w:rFonts w:ascii="Arial" w:hAnsi="Arial" w:cs="Arial"/>
          <w:color w:val="000000"/>
          <w:sz w:val="20"/>
          <w:szCs w:val="20"/>
        </w:rPr>
        <w:t xml:space="preserve"> the Service</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This is not clear. It’s not </w:t>
      </w:r>
      <w:proofErr w:type="spellStart"/>
      <w:r>
        <w:rPr>
          <w:rFonts w:ascii="Arial" w:hAnsi="Arial" w:cs="Arial"/>
          <w:color w:val="000000"/>
          <w:sz w:val="20"/>
          <w:szCs w:val="20"/>
        </w:rPr>
        <w:t>Mooding</w:t>
      </w:r>
      <w:proofErr w:type="spellEnd"/>
      <w:r>
        <w:rPr>
          <w:rFonts w:ascii="Arial" w:hAnsi="Arial" w:cs="Arial"/>
          <w:color w:val="000000"/>
          <w:sz w:val="20"/>
          <w:szCs w:val="20"/>
        </w:rPr>
        <w:t xml:space="preserve"> 2.1 but a 2.1 that as in unicast.</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Why do we need this second use case since we have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already</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 question </w:t>
      </w:r>
      <w:proofErr w:type="gramStart"/>
      <w:r>
        <w:rPr>
          <w:rFonts w:ascii="Arial" w:hAnsi="Arial" w:cs="Arial"/>
          <w:color w:val="000000"/>
          <w:sz w:val="20"/>
          <w:szCs w:val="20"/>
        </w:rPr>
        <w:t>is :</w:t>
      </w:r>
      <w:proofErr w:type="gramEnd"/>
      <w:r>
        <w:rPr>
          <w:rFonts w:ascii="Arial" w:hAnsi="Arial" w:cs="Arial"/>
          <w:color w:val="000000"/>
          <w:sz w:val="20"/>
          <w:szCs w:val="20"/>
        </w:rPr>
        <w:t xml:space="preserve"> Is this use case valid (is the consumption reporting clear enough); wish to differentiate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at entire service or individual content level</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t>
      </w:r>
      <w:proofErr w:type="spellStart"/>
      <w:r>
        <w:rPr>
          <w:rFonts w:ascii="Arial" w:hAnsi="Arial" w:cs="Arial"/>
          <w:color w:val="000000"/>
          <w:sz w:val="20"/>
          <w:szCs w:val="20"/>
        </w:rPr>
        <w:t>MooDing</w:t>
      </w:r>
      <w:proofErr w:type="spellEnd"/>
      <w:r>
        <w:rPr>
          <w:rFonts w:ascii="Arial" w:hAnsi="Arial" w:cs="Arial"/>
          <w:color w:val="000000"/>
          <w:sz w:val="20"/>
          <w:szCs w:val="20"/>
        </w:rPr>
        <w:t xml:space="preserve"> a service may be bad (since the counting would be done on the service level rather than on the representation)</w:t>
      </w:r>
    </w:p>
    <w:p w:rsidR="00E3736F" w:rsidRDefault="00E3736F" w:rsidP="006528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Third use case: </w:t>
      </w:r>
      <w:proofErr w:type="spellStart"/>
      <w:r>
        <w:rPr>
          <w:rFonts w:ascii="Arial" w:hAnsi="Arial" w:cs="Arial"/>
          <w:color w:val="000000"/>
          <w:sz w:val="20"/>
          <w:szCs w:val="20"/>
        </w:rPr>
        <w:t>MooDing</w:t>
      </w:r>
      <w:proofErr w:type="spellEnd"/>
      <w:r>
        <w:rPr>
          <w:rFonts w:ascii="Arial" w:hAnsi="Arial" w:cs="Arial"/>
          <w:color w:val="000000"/>
          <w:sz w:val="20"/>
          <w:szCs w:val="20"/>
        </w:rPr>
        <w:t xml:space="preserve"> Components</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Every component should be put on a different MBMS bearer to be activated separately</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You are going </w:t>
      </w:r>
      <w:proofErr w:type="spellStart"/>
      <w:r>
        <w:rPr>
          <w:rFonts w:ascii="Arial" w:hAnsi="Arial" w:cs="Arial"/>
          <w:color w:val="000000"/>
          <w:sz w:val="20"/>
          <w:szCs w:val="20"/>
        </w:rPr>
        <w:t>to</w:t>
      </w:r>
      <w:proofErr w:type="spellEnd"/>
      <w:r>
        <w:rPr>
          <w:rFonts w:ascii="Arial" w:hAnsi="Arial" w:cs="Arial"/>
          <w:color w:val="000000"/>
          <w:sz w:val="20"/>
          <w:szCs w:val="20"/>
        </w:rPr>
        <w:t xml:space="preserve"> far ahead. It was not the intention. 2.2 is not a use case that is valid to be looked at</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For all this to work well, the operator needs to get the proper consumption report </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What do you mean by </w:t>
      </w:r>
      <w:proofErr w:type="spellStart"/>
      <w:r>
        <w:rPr>
          <w:rFonts w:ascii="Arial" w:hAnsi="Arial" w:cs="Arial"/>
          <w:color w:val="000000"/>
          <w:sz w:val="20"/>
          <w:szCs w:val="20"/>
        </w:rPr>
        <w:t>MooDing</w:t>
      </w:r>
      <w:proofErr w:type="spellEnd"/>
      <w:r>
        <w:rPr>
          <w:rFonts w:ascii="Arial" w:hAnsi="Arial" w:cs="Arial"/>
          <w:color w:val="000000"/>
          <w:sz w:val="20"/>
          <w:szCs w:val="20"/>
        </w:rPr>
        <w:t>? Start by an MBMS service, or is it a proxy-based approach (in which case, all reporting is done)</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If you are using the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headers… here the issue is if we only work here with consumption reporting</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...continued discussions on the tail (unicast or broadcast)</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Let’s start focusing on the first use case</w:t>
      </w:r>
    </w:p>
    <w:p w:rsidR="00E3736F" w:rsidRDefault="00E3736F" w:rsidP="006528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Fourth use case: Fast channel change</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Use case is good. It should be an MBMS client functionality. MBMS client need to steer the DASH player in the right way</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My understanding was different. </w:t>
      </w:r>
      <w:proofErr w:type="spellStart"/>
      <w:r>
        <w:rPr>
          <w:rFonts w:ascii="Arial" w:hAnsi="Arial" w:cs="Arial"/>
          <w:color w:val="000000"/>
          <w:sz w:val="20"/>
          <w:szCs w:val="20"/>
        </w:rPr>
        <w:t>SHould</w:t>
      </w:r>
      <w:proofErr w:type="spellEnd"/>
      <w:r>
        <w:rPr>
          <w:rFonts w:ascii="Arial" w:hAnsi="Arial" w:cs="Arial"/>
          <w:color w:val="000000"/>
          <w:sz w:val="20"/>
          <w:szCs w:val="20"/>
        </w:rPr>
        <w:t xml:space="preserve"> offer fallback to the unicast when you are in the broadcast area</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It can be an MBMS client implementation to remove the Unicast representation at some point. Need to be careful about the realization</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use case seems to be ok</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What does “v” “v” “v” means?</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Explaining the diagram</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Cédric: Good use case but we need to be more precise. Sometimes the broadcast can be in advance to the unicast (in case of CDN delay)</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This only makes sense if the unicast is ahead or at the same time (otherwise, not need to start from Unicast)</w:t>
      </w:r>
    </w:p>
    <w:p w:rsidR="00E3736F" w:rsidRDefault="00E3736F" w:rsidP="006528E1">
      <w:pPr>
        <w:pStyle w:val="NormalWeb"/>
        <w:numPr>
          <w:ilvl w:val="1"/>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idea of using an older segment (like 7d) allows faster switch time. Allows to play immediately, while receiving segment 8 for instance.</w:t>
      </w:r>
    </w:p>
    <w:p w:rsidR="00E3736F" w:rsidRDefault="00E3736F" w:rsidP="006528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Ambition is to freeze and agree the use cases. </w:t>
      </w:r>
      <w:proofErr w:type="gramStart"/>
      <w:r>
        <w:rPr>
          <w:rFonts w:ascii="Arial" w:hAnsi="Arial" w:cs="Arial"/>
          <w:color w:val="000000"/>
          <w:sz w:val="20"/>
          <w:szCs w:val="20"/>
        </w:rPr>
        <w:t>Then ,</w:t>
      </w:r>
      <w:proofErr w:type="gramEnd"/>
      <w:r>
        <w:rPr>
          <w:rFonts w:ascii="Arial" w:hAnsi="Arial" w:cs="Arial"/>
          <w:color w:val="000000"/>
          <w:sz w:val="20"/>
          <w:szCs w:val="20"/>
        </w:rPr>
        <w:t xml:space="preserve"> produce draft CRs to address them. We might not be able to agree those CRs this week</w:t>
      </w:r>
    </w:p>
    <w:p w:rsidR="00E3736F" w:rsidRDefault="00E3736F" w:rsidP="006528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No need to have an exception sheet if needed here. We shouldn’t have broken CRs because we do this in a hurry. So better freeze the use cases this week and start on the draft CRs is fine (even if not approved)</w:t>
      </w:r>
    </w:p>
    <w:p w:rsidR="00E3736F" w:rsidRPr="00E3736F" w:rsidRDefault="00E3736F" w:rsidP="006528E1">
      <w:pPr>
        <w:numPr>
          <w:ilvl w:val="0"/>
          <w:numId w:val="16"/>
        </w:numPr>
        <w:spacing w:before="100" w:beforeAutospacing="1" w:after="100" w:afterAutospacing="1" w:line="240" w:lineRule="auto"/>
        <w:textAlignment w:val="baseline"/>
        <w:rPr>
          <w:sz w:val="20"/>
          <w:szCs w:val="20"/>
          <w:lang w:val="en-US"/>
        </w:rPr>
      </w:pP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S4-180108</w:t>
      </w:r>
      <w:r>
        <w:rPr>
          <w:rFonts w:ascii="Arial" w:hAnsi="Arial" w:cs="Arial"/>
          <w:color w:val="000000"/>
          <w:sz w:val="20"/>
          <w:szCs w:val="20"/>
        </w:rPr>
        <w:t xml:space="preserve"> is </w:t>
      </w:r>
      <w:r>
        <w:rPr>
          <w:rFonts w:ascii="Arial" w:hAnsi="Arial" w:cs="Arial"/>
          <w:b/>
          <w:bCs/>
          <w:color w:val="FF0000"/>
          <w:sz w:val="20"/>
          <w:szCs w:val="20"/>
        </w:rPr>
        <w:t xml:space="preserve">revised to </w:t>
      </w:r>
      <w:r>
        <w:rPr>
          <w:rFonts w:ascii="Arial" w:hAnsi="Arial" w:cs="Arial"/>
          <w:b/>
          <w:bCs/>
          <w:color w:val="0000FF"/>
          <w:sz w:val="20"/>
          <w:szCs w:val="20"/>
        </w:rPr>
        <w:t>S4-180177</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47"/>
        <w:gridCol w:w="5373"/>
        <w:gridCol w:w="2301"/>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S4-180109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26.247: SAND support for MBMS and Multi-Network Modes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Section 13.10.4.4 - Is that a DANE that is doing a 300 response or the DASH server</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This is all for the DANE</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The DANE is not serving the segment</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MBMS client that is acting as a DANE too will provide the segment</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The DANE only manages the PR </w:t>
      </w:r>
      <w:proofErr w:type="gramStart"/>
      <w:r>
        <w:rPr>
          <w:rFonts w:ascii="Arial" w:hAnsi="Arial" w:cs="Arial"/>
          <w:color w:val="000000"/>
          <w:sz w:val="20"/>
          <w:szCs w:val="20"/>
        </w:rPr>
        <w:t>messages,</w:t>
      </w:r>
      <w:proofErr w:type="gramEnd"/>
      <w:r>
        <w:rPr>
          <w:rFonts w:ascii="Arial" w:hAnsi="Arial" w:cs="Arial"/>
          <w:color w:val="000000"/>
          <w:sz w:val="20"/>
          <w:szCs w:val="20"/>
        </w:rPr>
        <w:t xml:space="preserve"> the DASH server is responsible for serving the content</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Can you propose some changes</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 you want to produce an update this week?</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If Thorsten has some </w:t>
      </w:r>
      <w:proofErr w:type="spellStart"/>
      <w:r>
        <w:rPr>
          <w:rFonts w:ascii="Arial" w:hAnsi="Arial" w:cs="Arial"/>
          <w:color w:val="000000"/>
          <w:sz w:val="20"/>
          <w:szCs w:val="20"/>
        </w:rPr>
        <w:t>updarte</w:t>
      </w:r>
      <w:proofErr w:type="spellEnd"/>
      <w:r>
        <w:rPr>
          <w:rFonts w:ascii="Arial" w:hAnsi="Arial" w:cs="Arial"/>
          <w:color w:val="000000"/>
          <w:sz w:val="20"/>
          <w:szCs w:val="20"/>
        </w:rPr>
        <w:t xml:space="preserve">, I’ll ask for a new </w:t>
      </w:r>
      <w:proofErr w:type="spellStart"/>
      <w:r>
        <w:rPr>
          <w:rFonts w:ascii="Arial" w:hAnsi="Arial" w:cs="Arial"/>
          <w:color w:val="000000"/>
          <w:sz w:val="20"/>
          <w:szCs w:val="20"/>
        </w:rPr>
        <w:t>tdoc</w:t>
      </w:r>
      <w:proofErr w:type="spellEnd"/>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think we should alter it now</w:t>
      </w:r>
    </w:p>
    <w:p w:rsidR="00E3736F" w:rsidRDefault="00E3736F" w:rsidP="006528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Lets allocation a new </w:t>
      </w:r>
      <w:proofErr w:type="spellStart"/>
      <w:r>
        <w:rPr>
          <w:rFonts w:ascii="Arial" w:hAnsi="Arial" w:cs="Arial"/>
          <w:color w:val="000000"/>
          <w:sz w:val="20"/>
          <w:szCs w:val="20"/>
        </w:rPr>
        <w:t>Tdoc</w:t>
      </w:r>
      <w:proofErr w:type="spellEnd"/>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S4-180109</w:t>
      </w:r>
      <w:r>
        <w:rPr>
          <w:rFonts w:ascii="Arial" w:hAnsi="Arial" w:cs="Arial"/>
          <w:color w:val="000000"/>
          <w:sz w:val="20"/>
          <w:szCs w:val="20"/>
        </w:rPr>
        <w:t xml:space="preserve"> is </w:t>
      </w:r>
      <w:r>
        <w:rPr>
          <w:rFonts w:ascii="Arial" w:hAnsi="Arial" w:cs="Arial"/>
          <w:b/>
          <w:bCs/>
          <w:color w:val="FF0000"/>
          <w:sz w:val="20"/>
          <w:szCs w:val="20"/>
        </w:rPr>
        <w:t xml:space="preserve">revised </w:t>
      </w:r>
      <w:proofErr w:type="gramStart"/>
      <w:r>
        <w:rPr>
          <w:rFonts w:ascii="Arial" w:hAnsi="Arial" w:cs="Arial"/>
          <w:b/>
          <w:bCs/>
          <w:color w:val="FF0000"/>
          <w:sz w:val="20"/>
          <w:szCs w:val="20"/>
        </w:rPr>
        <w:t>to  </w:t>
      </w:r>
      <w:r>
        <w:rPr>
          <w:rFonts w:ascii="Arial" w:hAnsi="Arial" w:cs="Arial"/>
          <w:b/>
          <w:bCs/>
          <w:color w:val="0000FF"/>
          <w:sz w:val="20"/>
          <w:szCs w:val="20"/>
        </w:rPr>
        <w:t>S</w:t>
      </w:r>
      <w:proofErr w:type="gramEnd"/>
      <w:r>
        <w:rPr>
          <w:rFonts w:ascii="Arial" w:hAnsi="Arial" w:cs="Arial"/>
          <w:b/>
          <w:bCs/>
          <w:color w:val="0000FF"/>
          <w:sz w:val="20"/>
          <w:szCs w:val="20"/>
        </w:rPr>
        <w:t>4-180191</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90"/>
        <w:gridCol w:w="5181"/>
        <w:gridCol w:w="2450"/>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26.346: Consistent Support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Thorsten: doesn’t believe there is currently a gap</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thinks otherwise; how is this done?</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BM-SC could set the </w:t>
      </w:r>
      <w:proofErr w:type="spellStart"/>
      <w:r>
        <w:rPr>
          <w:rFonts w:ascii="Arial" w:hAnsi="Arial" w:cs="Arial"/>
          <w:color w:val="000000"/>
          <w:sz w:val="20"/>
          <w:szCs w:val="20"/>
        </w:rPr>
        <w:t>baseURL</w:t>
      </w:r>
      <w:proofErr w:type="spellEnd"/>
      <w:r>
        <w:rPr>
          <w:rFonts w:ascii="Arial" w:hAnsi="Arial" w:cs="Arial"/>
          <w:color w:val="000000"/>
          <w:sz w:val="20"/>
          <w:szCs w:val="20"/>
        </w:rPr>
        <w:t xml:space="preserve"> for special media only available on unicast not to appear in </w:t>
      </w:r>
      <w:proofErr w:type="spellStart"/>
      <w:r>
        <w:rPr>
          <w:rFonts w:ascii="Arial" w:hAnsi="Arial" w:cs="Arial"/>
          <w:color w:val="000000"/>
          <w:sz w:val="20"/>
          <w:szCs w:val="20"/>
        </w:rPr>
        <w:t>unicastAppService</w:t>
      </w:r>
      <w:proofErr w:type="spellEnd"/>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MBMS client is aware on what comes over broadcast and unicast and can treat Segment request from DASH client accordingly</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USD is only describing media Representations; should only be about switchable content</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we have identified a problem and have provided a signaling solution</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BM-SC is reading MPD and enables unicast only Representation </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there are three possible ways forward</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BM-SC can create proper MPD to allow only switchable Reps to are identified; or MBMS client to rewrite MPD accordingly</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we have use cases and identified problem and options for solving; we could remove the requirement which is lot of work, or consider solution </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Thoirstem</w:t>
      </w:r>
      <w:proofErr w:type="spellEnd"/>
      <w:r>
        <w:rPr>
          <w:rFonts w:ascii="Arial" w:hAnsi="Arial" w:cs="Arial"/>
          <w:color w:val="000000"/>
          <w:sz w:val="20"/>
          <w:szCs w:val="20"/>
        </w:rPr>
        <w:t>: not clear where is agreed requirement or assumption that all Representations of MPD must be listed in unicast and broadcast app service</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Group briefly reviewed 26.346 on r</w:t>
      </w:r>
      <w:proofErr w:type="gramStart"/>
      <w:r>
        <w:rPr>
          <w:rFonts w:ascii="Arial" w:hAnsi="Arial" w:cs="Arial"/>
          <w:color w:val="000000"/>
          <w:sz w:val="20"/>
          <w:szCs w:val="20"/>
        </w:rPr>
        <w:t>12:AppService</w:t>
      </w:r>
      <w:proofErr w:type="gramEnd"/>
      <w:r>
        <w:rPr>
          <w:rFonts w:ascii="Arial" w:hAnsi="Arial" w:cs="Arial"/>
          <w:color w:val="000000"/>
          <w:sz w:val="20"/>
          <w:szCs w:val="20"/>
        </w:rPr>
        <w:t xml:space="preserve">; Thorsten thinks all content with associated URIs declared in MPD should be part of </w:t>
      </w:r>
      <w:proofErr w:type="spellStart"/>
      <w:r>
        <w:rPr>
          <w:rFonts w:ascii="Arial" w:hAnsi="Arial" w:cs="Arial"/>
          <w:color w:val="000000"/>
          <w:sz w:val="20"/>
          <w:szCs w:val="20"/>
        </w:rPr>
        <w:t>AppService</w:t>
      </w:r>
      <w:proofErr w:type="spellEnd"/>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 </w:t>
      </w:r>
      <w:proofErr w:type="gramStart"/>
      <w:r>
        <w:rPr>
          <w:rFonts w:ascii="Arial" w:hAnsi="Arial" w:cs="Arial"/>
          <w:color w:val="000000"/>
          <w:sz w:val="20"/>
          <w:szCs w:val="20"/>
        </w:rPr>
        <w:t>main focus</w:t>
      </w:r>
      <w:proofErr w:type="gramEnd"/>
      <w:r>
        <w:rPr>
          <w:rFonts w:ascii="Arial" w:hAnsi="Arial" w:cs="Arial"/>
          <w:color w:val="000000"/>
          <w:sz w:val="20"/>
          <w:szCs w:val="20"/>
        </w:rPr>
        <w:t xml:space="preserve"> previous of </w:t>
      </w:r>
      <w:proofErr w:type="spellStart"/>
      <w:r>
        <w:rPr>
          <w:rFonts w:ascii="Arial" w:hAnsi="Arial" w:cs="Arial"/>
          <w:color w:val="000000"/>
          <w:sz w:val="20"/>
          <w:szCs w:val="20"/>
        </w:rPr>
        <w:t>AppService</w:t>
      </w:r>
      <w:proofErr w:type="spellEnd"/>
      <w:r>
        <w:rPr>
          <w:rFonts w:ascii="Arial" w:hAnsi="Arial" w:cs="Arial"/>
          <w:color w:val="000000"/>
          <w:sz w:val="20"/>
          <w:szCs w:val="20"/>
        </w:rPr>
        <w:t xml:space="preserve"> is to support signaling of unicast and broadcast delivery of app service components to enable unicast fallback</w:t>
      </w:r>
    </w:p>
    <w:p w:rsidR="00E3736F" w:rsidRDefault="00E3736F" w:rsidP="006528E1">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previous focus is on switchable content; now you’re addressing content only available on UC</w:t>
      </w:r>
    </w:p>
    <w:p w:rsidR="00E3736F" w:rsidRPr="00E3736F" w:rsidRDefault="00E3736F" w:rsidP="006528E1">
      <w:pPr>
        <w:numPr>
          <w:ilvl w:val="0"/>
          <w:numId w:val="18"/>
        </w:numPr>
        <w:spacing w:before="100" w:beforeAutospacing="1" w:after="100" w:afterAutospacing="1" w:line="240" w:lineRule="auto"/>
        <w:textAlignment w:val="baseline"/>
        <w:rPr>
          <w:sz w:val="20"/>
          <w:szCs w:val="20"/>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S4-180110</w:t>
      </w:r>
      <w:r>
        <w:rPr>
          <w:rFonts w:ascii="Arial" w:hAnsi="Arial" w:cs="Arial"/>
          <w:color w:val="000000"/>
          <w:sz w:val="20"/>
          <w:szCs w:val="20"/>
        </w:rPr>
        <w:t xml:space="preserve"> is </w:t>
      </w:r>
      <w:r>
        <w:rPr>
          <w:rFonts w:ascii="Arial" w:hAnsi="Arial" w:cs="Arial"/>
          <w:b/>
          <w:bCs/>
          <w:color w:val="FF0000"/>
          <w:sz w:val="20"/>
          <w:szCs w:val="20"/>
        </w:rPr>
        <w:t>noted</w:t>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168"/>
        <w:gridCol w:w="5278"/>
        <w:gridCol w:w="2375"/>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26.347: API Support for Hybrid Services in TS 26.347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Why is the sentence deleted</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It’s not deleted, it is moved to another question</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On 7.4.1, what does it mean that the MBMS client provides a service (wording)</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What it means is that the MBMS client is acting as a DASH streaming server that provides the service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 wording is not good</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For me it is very clear</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 thought it is the service provider that provides the service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Then “relay” the service instead</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 service is entirely moved to the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client</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client could be proxying the service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Let’s not be too picky here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Thorsten: More a generic comment. Only talk about a DASH server, some other CRs we talk about a proxy. We should talk about both. The proxy would see all the content</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All content should be proxied through the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client. If you give it away to the unicast, you lose the control</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In the implementation, the MBMS client only sees the broadcast the content.</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An implementation could ensure the client sees all the traffic</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My problem is that you have a conceptual model that there is always a proxy we </w:t>
      </w:r>
      <w:proofErr w:type="gramStart"/>
      <w:r>
        <w:rPr>
          <w:rFonts w:ascii="Arial" w:hAnsi="Arial" w:cs="Arial"/>
          <w:color w:val="000000"/>
          <w:sz w:val="20"/>
          <w:szCs w:val="20"/>
        </w:rPr>
        <w:t>is</w:t>
      </w:r>
      <w:proofErr w:type="gramEnd"/>
      <w:r>
        <w:rPr>
          <w:rFonts w:ascii="Arial" w:hAnsi="Arial" w:cs="Arial"/>
          <w:color w:val="000000"/>
          <w:sz w:val="20"/>
          <w:szCs w:val="20"/>
        </w:rPr>
        <w:t xml:space="preserve"> not necessarily the case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t>
      </w:r>
      <w:proofErr w:type="spellStart"/>
      <w:r>
        <w:rPr>
          <w:rFonts w:ascii="Arial" w:hAnsi="Arial" w:cs="Arial"/>
          <w:color w:val="000000"/>
          <w:sz w:val="20"/>
          <w:szCs w:val="20"/>
        </w:rPr>
        <w:t>i</w:t>
      </w:r>
      <w:proofErr w:type="spellEnd"/>
      <w:r>
        <w:rPr>
          <w:rFonts w:ascii="Arial" w:hAnsi="Arial" w:cs="Arial"/>
          <w:color w:val="000000"/>
          <w:sz w:val="20"/>
          <w:szCs w:val="20"/>
        </w:rPr>
        <w:t xml:space="preserve"> need to understand how this can impact the document. You want a 3rd mode?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We are not consistent. Need to check if it is just terminology. The mindset thing is another thing.</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Can we use it as a baseline?</w:t>
      </w:r>
    </w:p>
    <w:p w:rsidR="00E3736F" w:rsidRDefault="00E3736F" w:rsidP="006528E1">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Let’s use it as a baseline (the document will be formally noted)</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S4-180111</w:t>
      </w:r>
      <w:r>
        <w:rPr>
          <w:rFonts w:ascii="Arial" w:hAnsi="Arial" w:cs="Arial"/>
          <w:color w:val="000000"/>
          <w:sz w:val="20"/>
          <w:szCs w:val="20"/>
        </w:rPr>
        <w:t xml:space="preserve"> is </w:t>
      </w:r>
      <w:proofErr w:type="gramStart"/>
      <w:r>
        <w:rPr>
          <w:rFonts w:ascii="Arial" w:hAnsi="Arial" w:cs="Arial"/>
          <w:b/>
          <w:bCs/>
          <w:color w:val="FF0000"/>
          <w:sz w:val="20"/>
          <w:szCs w:val="20"/>
        </w:rPr>
        <w:t xml:space="preserve">noted </w:t>
      </w:r>
      <w:r>
        <w:rPr>
          <w:rFonts w:ascii="Arial" w:hAnsi="Arial" w:cs="Arial"/>
          <w:color w:val="000000"/>
          <w:sz w:val="20"/>
          <w:szCs w:val="20"/>
        </w:rPr>
        <w:t> -</w:t>
      </w:r>
      <w:proofErr w:type="gramEnd"/>
      <w:r>
        <w:rPr>
          <w:rFonts w:ascii="Arial" w:hAnsi="Arial" w:cs="Arial"/>
          <w:color w:val="000000"/>
          <w:sz w:val="20"/>
          <w:szCs w:val="20"/>
        </w:rPr>
        <w:t xml:space="preserve"> will be used as baseline</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88"/>
        <w:gridCol w:w="5191"/>
        <w:gridCol w:w="2442"/>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26.946: Guidelines on Hybrid Services</w:t>
            </w:r>
            <w:r>
              <w:rPr>
                <w:rFonts w:ascii="Arial" w:hAnsi="Arial" w:cs="Arial"/>
                <w:b/>
                <w:bCs/>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20"/>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S4-180112</w:t>
      </w:r>
      <w:r>
        <w:rPr>
          <w:rFonts w:ascii="Arial" w:hAnsi="Arial" w:cs="Arial"/>
          <w:color w:val="000000"/>
          <w:sz w:val="20"/>
          <w:szCs w:val="20"/>
        </w:rPr>
        <w:t xml:space="preserve"> is </w:t>
      </w:r>
      <w:r>
        <w:rPr>
          <w:rFonts w:ascii="Arial" w:hAnsi="Arial" w:cs="Arial"/>
          <w:b/>
          <w:bCs/>
          <w:color w:val="FF0000"/>
          <w:sz w:val="20"/>
          <w:szCs w:val="20"/>
        </w:rPr>
        <w:t>noted/agreed/revised</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109"/>
        <w:gridCol w:w="5324"/>
        <w:gridCol w:w="1388"/>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S4-180176</w:t>
            </w:r>
          </w:p>
          <w:p w:rsidR="00E3736F" w:rsidRDefault="00E3736F">
            <w:pPr>
              <w:pStyle w:val="NormalWeb"/>
              <w:spacing w:before="120" w:beforeAutospacing="0" w:after="120" w:afterAutospacing="0"/>
              <w:ind w:left="100" w:right="60"/>
            </w:pPr>
            <w:r>
              <w:rPr>
                <w:rFonts w:ascii="Arial" w:hAnsi="Arial" w:cs="Arial"/>
                <w:color w:val="000000"/>
                <w:sz w:val="20"/>
                <w:szCs w:val="20"/>
              </w:rPr>
              <w:t>Revision of S4-180100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26.346: Introduction of Hybrid Broadcast in MBMS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Ericsson LM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Thorsten Lohmar from Ericsson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21"/>
        </w:numPr>
        <w:spacing w:before="100" w:beforeAutospacing="1" w:after="100" w:afterAutospacing="1" w:line="240" w:lineRule="auto"/>
        <w:textAlignment w:val="baseline"/>
        <w:rPr>
          <w:sz w:val="20"/>
          <w:szCs w:val="20"/>
        </w:rPr>
      </w:pPr>
    </w:p>
    <w:p w:rsidR="00E3736F" w:rsidRDefault="00E3736F" w:rsidP="00E3736F">
      <w:pPr>
        <w:spacing w:after="240"/>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 xml:space="preserve">Decision: </w:t>
      </w:r>
      <w:r>
        <w:rPr>
          <w:rFonts w:ascii="Arial" w:hAnsi="Arial" w:cs="Arial"/>
          <w:b/>
          <w:bCs/>
          <w:color w:val="0000FF"/>
          <w:sz w:val="20"/>
          <w:szCs w:val="20"/>
        </w:rPr>
        <w:t>S4-180176</w:t>
      </w:r>
      <w:r>
        <w:rPr>
          <w:rFonts w:ascii="Arial" w:hAnsi="Arial" w:cs="Arial"/>
          <w:color w:val="000000"/>
          <w:sz w:val="20"/>
          <w:szCs w:val="20"/>
        </w:rPr>
        <w:t xml:space="preserve"> is </w:t>
      </w:r>
      <w:r>
        <w:rPr>
          <w:rFonts w:ascii="Arial" w:hAnsi="Arial" w:cs="Arial"/>
          <w:b/>
          <w:bCs/>
          <w:color w:val="FF0000"/>
          <w:sz w:val="20"/>
          <w:szCs w:val="20"/>
        </w:rPr>
        <w:t>noted</w:t>
      </w:r>
      <w:r>
        <w:rPr>
          <w:rFonts w:ascii="Arial" w:hAnsi="Arial" w:cs="Arial"/>
          <w:color w:val="000000"/>
          <w:sz w:val="20"/>
          <w:szCs w:val="20"/>
        </w:rPr>
        <w:t xml:space="preserve"> </w:t>
      </w:r>
      <w:r>
        <w:rPr>
          <w:rFonts w:ascii="Arial" w:hAnsi="Arial" w:cs="Arial"/>
          <w:b/>
          <w:bCs/>
          <w:color w:val="000000"/>
          <w:sz w:val="34"/>
          <w:szCs w:val="34"/>
        </w:rPr>
        <w:br/>
      </w:r>
      <w:r>
        <w:rPr>
          <w:rFonts w:ascii="Arial" w:hAnsi="Arial" w:cs="Arial"/>
          <w:b/>
          <w:bCs/>
          <w:color w:val="000000"/>
          <w:sz w:val="34"/>
          <w:szCs w:val="34"/>
        </w:rPr>
        <w:br/>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953"/>
        <w:gridCol w:w="5087"/>
        <w:gridCol w:w="1218"/>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S4-180177</w:t>
            </w:r>
          </w:p>
          <w:p w:rsidR="00E3736F" w:rsidRDefault="00E3736F">
            <w:pPr>
              <w:pStyle w:val="NormalWeb"/>
              <w:spacing w:before="120" w:beforeAutospacing="0" w:after="120" w:afterAutospacing="0"/>
              <w:ind w:left="100" w:right="60"/>
            </w:pPr>
            <w:r>
              <w:rPr>
                <w:rFonts w:ascii="Arial" w:hAnsi="Arial" w:cs="Arial"/>
                <w:color w:val="000000"/>
                <w:sz w:val="20"/>
                <w:szCs w:val="20"/>
              </w:rPr>
              <w:t>Revision of 180108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SAND4M: Proposed Use Cases for Hybrid Services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MBS SWG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New wording </w:t>
      </w:r>
      <w:proofErr w:type="spellStart"/>
      <w:r>
        <w:rPr>
          <w:rFonts w:ascii="Arial" w:hAnsi="Arial" w:cs="Arial"/>
          <w:color w:val="000000"/>
          <w:sz w:val="20"/>
          <w:szCs w:val="20"/>
        </w:rPr>
        <w:t>mooding</w:t>
      </w:r>
      <w:proofErr w:type="spellEnd"/>
      <w:r>
        <w:rPr>
          <w:rFonts w:ascii="Arial" w:hAnsi="Arial" w:cs="Arial"/>
          <w:color w:val="000000"/>
          <w:sz w:val="20"/>
          <w:szCs w:val="20"/>
        </w:rPr>
        <w:t xml:space="preserve"> - </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add also a new use case 2.5</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question on preferences wording - it is more an offer rather than a preference</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have changed policy to preference</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need more time;</w:t>
      </w:r>
    </w:p>
    <w:p w:rsidR="00E3736F" w:rsidRDefault="00E3736F" w:rsidP="006528E1">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Use case are agreed but document need to be reviewed </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S4-180177</w:t>
      </w:r>
      <w:r>
        <w:rPr>
          <w:rFonts w:ascii="Arial" w:hAnsi="Arial" w:cs="Arial"/>
          <w:color w:val="000000"/>
          <w:sz w:val="20"/>
          <w:szCs w:val="20"/>
        </w:rPr>
        <w:t xml:space="preserve"> is </w:t>
      </w:r>
      <w:r>
        <w:rPr>
          <w:rFonts w:ascii="Arial" w:hAnsi="Arial" w:cs="Arial"/>
          <w:b/>
          <w:bCs/>
          <w:color w:val="FF0000"/>
          <w:sz w:val="20"/>
          <w:szCs w:val="20"/>
        </w:rPr>
        <w:t xml:space="preserve">revised in S4-180276 </w:t>
      </w:r>
    </w:p>
    <w:p w:rsidR="00E3736F" w:rsidRPr="00E3736F" w:rsidRDefault="00E3736F" w:rsidP="00E3736F">
      <w:pPr>
        <w:spacing w:after="240"/>
        <w:rPr>
          <w:lang w:val="en-US"/>
        </w:rPr>
      </w:pPr>
      <w:r w:rsidRPr="00E3736F">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147"/>
        <w:gridCol w:w="5373"/>
        <w:gridCol w:w="2301"/>
        <w:gridCol w:w="519"/>
      </w:tblGrid>
      <w:tr w:rsidR="00E3736F" w:rsidTr="00E3736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FF"/>
                <w:sz w:val="20"/>
                <w:szCs w:val="20"/>
              </w:rPr>
              <w:t>S4-180191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Draft CR 26.247: SAND support for MBMS and Multi-Network Modes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b/>
                <w:bCs/>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b/>
                <w:bCs/>
                <w:color w:val="000000"/>
                <w:sz w:val="20"/>
                <w:szCs w:val="20"/>
              </w:rPr>
              <w:t>8.7</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 as a baseline for CR for the next meeting</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S4-180191</w:t>
      </w:r>
      <w:r>
        <w:rPr>
          <w:rFonts w:ascii="Arial" w:hAnsi="Arial" w:cs="Arial"/>
          <w:color w:val="000000"/>
          <w:sz w:val="20"/>
          <w:szCs w:val="20"/>
        </w:rPr>
        <w:t xml:space="preserve"> is agree (but won’t got to plenary)</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34"/>
          <w:szCs w:val="34"/>
        </w:rPr>
        <w:br/>
        <w:t xml:space="preserve">8.8 </w:t>
      </w:r>
      <w:proofErr w:type="spellStart"/>
      <w:r>
        <w:rPr>
          <w:rFonts w:ascii="Arial" w:hAnsi="Arial" w:cs="Arial"/>
          <w:b/>
          <w:bCs/>
          <w:color w:val="000000"/>
          <w:sz w:val="34"/>
          <w:szCs w:val="34"/>
        </w:rPr>
        <w:t>SerInter</w:t>
      </w:r>
      <w:proofErr w:type="spellEnd"/>
      <w:r>
        <w:rPr>
          <w:rFonts w:ascii="Arial" w:hAnsi="Arial" w:cs="Arial"/>
          <w:b/>
          <w:bCs/>
          <w:color w:val="000000"/>
          <w:sz w:val="34"/>
          <w:szCs w:val="34"/>
        </w:rPr>
        <w:t xml:space="preserve"> (Service Interactivity)</w:t>
      </w:r>
      <w:r>
        <w:rPr>
          <w:rFonts w:ascii="Arial" w:hAnsi="Arial" w:cs="Arial"/>
          <w:b/>
          <w:bCs/>
          <w:color w:val="000000"/>
          <w:sz w:val="34"/>
          <w:szCs w:val="34"/>
        </w:rPr>
        <w:br/>
      </w:r>
      <w:r>
        <w:rPr>
          <w:rFonts w:ascii="Arial" w:hAnsi="Arial" w:cs="Arial"/>
          <w:b/>
          <w:bCs/>
          <w:color w:val="000000"/>
          <w:sz w:val="34"/>
          <w:szCs w:val="34"/>
        </w:rPr>
        <w:br/>
      </w:r>
    </w:p>
    <w:tbl>
      <w:tblPr>
        <w:tblW w:w="0" w:type="auto"/>
        <w:tblCellMar>
          <w:top w:w="15" w:type="dxa"/>
          <w:left w:w="15" w:type="dxa"/>
          <w:bottom w:w="15" w:type="dxa"/>
          <w:right w:w="15" w:type="dxa"/>
        </w:tblCellMar>
        <w:tblLook w:val="04A0" w:firstRow="1" w:lastRow="0" w:firstColumn="1" w:lastColumn="0" w:noHBand="0" w:noVBand="1"/>
      </w:tblPr>
      <w:tblGrid>
        <w:gridCol w:w="1106"/>
        <w:gridCol w:w="5460"/>
        <w:gridCol w:w="2015"/>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S4-180079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Requirements and Framework on Measurement and Reporting of Interactivity Usage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Charles Lo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Cedric: it is not obvious to understand the APIs between MBMS Clients and DASH client. How does it work? Is it already specified?</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2 parts. The next 2 documents clarify this. The DASH client makes the measurements and hands them over to MBMS client. Capability is already available to pass parameters. Let’s focus on the use case where DASH client is not relying on MBMS client for doing the reporting.</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in clause 3, last sentence says that the existing mechanism is used, but the first 2 sentences only talks about metrics.</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we could have reporting mechanism that send interactivity but not </w:t>
      </w:r>
      <w:proofErr w:type="spellStart"/>
      <w:r>
        <w:rPr>
          <w:rFonts w:ascii="Arial" w:hAnsi="Arial" w:cs="Arial"/>
          <w:color w:val="000000"/>
          <w:sz w:val="20"/>
          <w:szCs w:val="20"/>
        </w:rPr>
        <w:t>QoE</w:t>
      </w:r>
      <w:proofErr w:type="spellEnd"/>
      <w:r>
        <w:rPr>
          <w:rFonts w:ascii="Arial" w:hAnsi="Arial" w:cs="Arial"/>
          <w:color w:val="000000"/>
          <w:sz w:val="20"/>
          <w:szCs w:val="20"/>
        </w:rPr>
        <w:t>.</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it might be </w:t>
      </w:r>
      <w:proofErr w:type="gramStart"/>
      <w:r>
        <w:rPr>
          <w:rFonts w:ascii="Arial" w:hAnsi="Arial" w:cs="Arial"/>
          <w:color w:val="000000"/>
          <w:sz w:val="20"/>
          <w:szCs w:val="20"/>
        </w:rPr>
        <w:t>similar</w:t>
      </w:r>
      <w:proofErr w:type="gramEnd"/>
      <w:r>
        <w:rPr>
          <w:rFonts w:ascii="Arial" w:hAnsi="Arial" w:cs="Arial"/>
          <w:color w:val="000000"/>
          <w:sz w:val="20"/>
          <w:szCs w:val="20"/>
        </w:rPr>
        <w:t xml:space="preserve"> but it is better to separate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and Interactivity reporting</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it would be bad for us to us MPEG to redefine the metrics. That part should be reused. </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the reason is that we were careful to remove sensitive data from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reporting. </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Reuse is only for the mechanism, does not mean that we mix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and Interactivity reporting.</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Paul: in the requirements section, the more usual and sensible use case is for the service to decide when to sample the reports.</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it is not a decision from the device. </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works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current reporting.</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Paul: is the constraint that there is no unicast request for reporting?</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random sampling exists also for unicast</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you can use group id to target groups of devices. Both options are allowed.</w:t>
      </w:r>
    </w:p>
    <w:p w:rsidR="00E3736F" w:rsidRDefault="00E3736F" w:rsidP="006528E1">
      <w:pPr>
        <w:pStyle w:val="NormalWeb"/>
        <w:numPr>
          <w:ilvl w:val="0"/>
          <w:numId w:val="2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was good as introduction. Propose to note this document.</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S4-180079</w:t>
      </w:r>
      <w:r>
        <w:rPr>
          <w:rFonts w:ascii="Arial" w:hAnsi="Arial" w:cs="Arial"/>
          <w:color w:val="000000"/>
          <w:sz w:val="20"/>
          <w:szCs w:val="20"/>
        </w:rPr>
        <w:t xml:space="preserve"> is </w:t>
      </w:r>
      <w:r>
        <w:rPr>
          <w:rFonts w:ascii="Arial" w:hAnsi="Arial" w:cs="Arial"/>
          <w:b/>
          <w:bCs/>
          <w:color w:val="FF0000"/>
          <w:sz w:val="20"/>
          <w:szCs w:val="20"/>
        </w:rPr>
        <w:t xml:space="preserve">noted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07"/>
        <w:gridCol w:w="5029"/>
        <w:gridCol w:w="2345"/>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S4-180080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Interactivity Usage Reporting by DASH Client - Option 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Charles Lo</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Cedric: when a DASH client receives all this information, does it know how to deal with it? Is it already in a regular DASH player?</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this would need to be added to the DASH player</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Cedric: there is a huge amount of work because we need to add this information to the DASH player</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if the recommended requirements are agreed from the TR, then this needs to be done. </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Cedric: take race as an example. How does the DASH player get this information?</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this information is passed from the application to the DASH client to report.</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Cedric: are we sure that we want to do this through the DASH player?</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was part of the LS sent to DASH-IF. Ongoing work item. </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not 100% sure how this would like from a user perspective. When an Ad link is clicked, it is usually displayed in a separate window of the browser. </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this needs to be checked. </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Paul: along the same lines, does the DASH client need to be extended to support this. </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DASH client just relays the information.</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Paul: as soon as it goes to the user context, this is going too far. This should not be exposed to the underlying protocol. Who’s managing the user consent?</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this has nothing to do with media, it deals with people</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this list can be pruned.</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Think about what it is used for</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DASH player is doing this recording … how does the DASH client knows an action is related to betting?  Once thing is to see a click, another is to know what the click was all about</w:t>
      </w:r>
    </w:p>
    <w:p w:rsidR="00E3736F" w:rsidRDefault="00E3736F" w:rsidP="006528E1">
      <w:pPr>
        <w:pStyle w:val="NormalWeb"/>
        <w:numPr>
          <w:ilvl w:val="0"/>
          <w:numId w:val="2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 application will pass the information</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FF0000"/>
          <w:sz w:val="20"/>
          <w:szCs w:val="20"/>
        </w:rPr>
        <w:t>Document is parked for now</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S4-180080</w:t>
      </w:r>
      <w:r>
        <w:rPr>
          <w:rFonts w:ascii="Arial" w:hAnsi="Arial" w:cs="Arial"/>
          <w:color w:val="000000"/>
          <w:sz w:val="20"/>
          <w:szCs w:val="20"/>
        </w:rPr>
        <w:t xml:space="preserve"> is </w:t>
      </w:r>
      <w:r>
        <w:rPr>
          <w:rFonts w:ascii="Arial" w:hAnsi="Arial" w:cs="Arial"/>
          <w:b/>
          <w:bCs/>
          <w:color w:val="FF0000"/>
          <w:sz w:val="20"/>
          <w:szCs w:val="20"/>
        </w:rPr>
        <w:t xml:space="preserve">noted/agreed/revised </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07"/>
        <w:gridCol w:w="5029"/>
        <w:gridCol w:w="2345"/>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S4-180081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Interactivity Usage Reporting by DASH Client - Option 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Charles Lo</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Would like that Option 2 is not connected to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at all. </w:t>
      </w:r>
      <w:proofErr w:type="gramStart"/>
      <w:r>
        <w:rPr>
          <w:rFonts w:ascii="Arial" w:hAnsi="Arial" w:cs="Arial"/>
          <w:color w:val="000000"/>
          <w:sz w:val="20"/>
          <w:szCs w:val="20"/>
        </w:rPr>
        <w:t>So</w:t>
      </w:r>
      <w:proofErr w:type="gramEnd"/>
      <w:r>
        <w:rPr>
          <w:rFonts w:ascii="Arial" w:hAnsi="Arial" w:cs="Arial"/>
          <w:color w:val="000000"/>
          <w:sz w:val="20"/>
          <w:szCs w:val="20"/>
        </w:rPr>
        <w:t xml:space="preserve"> it should another clause then 10. </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 only common thing is to use the MDP metrics as a container for everything.</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In 10.6.a.3, it is too tight to the </w:t>
      </w:r>
      <w:proofErr w:type="spellStart"/>
      <w:r>
        <w:rPr>
          <w:rFonts w:ascii="Arial" w:hAnsi="Arial" w:cs="Arial"/>
          <w:color w:val="000000"/>
          <w:sz w:val="20"/>
          <w:szCs w:val="20"/>
        </w:rPr>
        <w:t>QoE</w:t>
      </w:r>
      <w:proofErr w:type="spellEnd"/>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If we need to carry this through the DASH client, it should be a blind </w:t>
      </w:r>
      <w:proofErr w:type="spellStart"/>
      <w:r>
        <w:rPr>
          <w:rFonts w:ascii="Arial" w:hAnsi="Arial" w:cs="Arial"/>
          <w:color w:val="000000"/>
          <w:sz w:val="20"/>
          <w:szCs w:val="20"/>
        </w:rPr>
        <w:t>containerd</w:t>
      </w:r>
      <w:proofErr w:type="spellEnd"/>
      <w:r>
        <w:rPr>
          <w:rFonts w:ascii="Arial" w:hAnsi="Arial" w:cs="Arial"/>
          <w:color w:val="000000"/>
          <w:sz w:val="20"/>
          <w:szCs w:val="20"/>
        </w:rPr>
        <w:t>. Just act as a carrier of payload that only the application understands. Let’s not define metrics. There can be many types of events</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we do support a blind option. But we should be able to define a minimum</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 reported UE metrics should be a black box</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Not too happy about this solution</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Just say it should be encrypted and not known to the DASH client</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No debate that there should be a proprietary container. Question is whether we would standardize any metric</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 hear preference to Option 2 (</w:t>
      </w:r>
      <w:proofErr w:type="spellStart"/>
      <w:r>
        <w:rPr>
          <w:rFonts w:ascii="Arial" w:hAnsi="Arial" w:cs="Arial"/>
          <w:color w:val="000000"/>
          <w:sz w:val="20"/>
          <w:szCs w:val="20"/>
        </w:rPr>
        <w:t>iso</w:t>
      </w:r>
      <w:proofErr w:type="spellEnd"/>
      <w:r>
        <w:rPr>
          <w:rFonts w:ascii="Arial" w:hAnsi="Arial" w:cs="Arial"/>
          <w:color w:val="000000"/>
          <w:sz w:val="20"/>
          <w:szCs w:val="20"/>
        </w:rPr>
        <w:t xml:space="preserve"> Option 1 in 180080)</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Do you expect offline discussions on Option 1 &amp; 2</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Expecting offline discussions on Option 2 to progress</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Dave: that should be directly related to the media and not provide any personal information</w:t>
      </w:r>
    </w:p>
    <w:p w:rsidR="00E3736F" w:rsidRDefault="00E3736F" w:rsidP="006528E1">
      <w:pPr>
        <w:pStyle w:val="NormalWeb"/>
        <w:numPr>
          <w:ilvl w:val="0"/>
          <w:numId w:val="2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We need to be mindful of legislations preventing collection of individual data. So </w:t>
      </w:r>
      <w:proofErr w:type="spellStart"/>
      <w:r>
        <w:rPr>
          <w:rFonts w:ascii="Arial" w:hAnsi="Arial" w:cs="Arial"/>
          <w:color w:val="000000"/>
          <w:sz w:val="20"/>
          <w:szCs w:val="20"/>
        </w:rPr>
        <w:t>Imed’s</w:t>
      </w:r>
      <w:proofErr w:type="spellEnd"/>
      <w:r>
        <w:rPr>
          <w:rFonts w:ascii="Arial" w:hAnsi="Arial" w:cs="Arial"/>
          <w:color w:val="000000"/>
          <w:sz w:val="20"/>
          <w:szCs w:val="20"/>
        </w:rPr>
        <w:t xml:space="preserve"> proposal seems better for 3GPP (putting the legislation burden to the application and not the carrier)</w:t>
      </w:r>
    </w:p>
    <w:p w:rsidR="00E3736F" w:rsidRPr="00E3736F" w:rsidRDefault="00E3736F" w:rsidP="006528E1">
      <w:pPr>
        <w:numPr>
          <w:ilvl w:val="0"/>
          <w:numId w:val="26"/>
        </w:numPr>
        <w:spacing w:before="100" w:beforeAutospacing="1" w:after="100" w:afterAutospacing="1" w:line="240" w:lineRule="auto"/>
        <w:textAlignment w:val="baseline"/>
        <w:rPr>
          <w:sz w:val="20"/>
          <w:szCs w:val="20"/>
          <w:lang w:val="en-US"/>
        </w:rPr>
      </w:pP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FF0000"/>
          <w:sz w:val="20"/>
          <w:szCs w:val="20"/>
        </w:rPr>
        <w:t>Document is parked for now</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S4-180081</w:t>
      </w:r>
      <w:r>
        <w:rPr>
          <w:rFonts w:ascii="Arial" w:hAnsi="Arial" w:cs="Arial"/>
          <w:color w:val="000000"/>
          <w:sz w:val="20"/>
          <w:szCs w:val="20"/>
        </w:rPr>
        <w:t xml:space="preserve"> is </w:t>
      </w:r>
      <w:r>
        <w:rPr>
          <w:rFonts w:ascii="Arial" w:hAnsi="Arial" w:cs="Arial"/>
          <w:b/>
          <w:bCs/>
          <w:color w:val="FF0000"/>
          <w:sz w:val="20"/>
          <w:szCs w:val="20"/>
        </w:rPr>
        <w:t xml:space="preserve">noted/agreed/revised </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187"/>
        <w:gridCol w:w="2386"/>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Resources in MPEG including Demo Update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Thomas Stockhammer,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 xml:space="preserve">Summary: </w:t>
      </w:r>
      <w:r>
        <w:rPr>
          <w:rFonts w:ascii="Arial" w:hAnsi="Arial" w:cs="Arial"/>
          <w:color w:val="000000"/>
          <w:sz w:val="20"/>
          <w:szCs w:val="20"/>
        </w:rPr>
        <w:t xml:space="preserve">shows how Web Resource track can be used to support interactive </w:t>
      </w:r>
      <w:proofErr w:type="gramStart"/>
      <w:r>
        <w:rPr>
          <w:rFonts w:ascii="Arial" w:hAnsi="Arial" w:cs="Arial"/>
          <w:color w:val="000000"/>
          <w:sz w:val="20"/>
          <w:szCs w:val="20"/>
        </w:rPr>
        <w:t>playback, and</w:t>
      </w:r>
      <w:proofErr w:type="gramEnd"/>
      <w:r>
        <w:rPr>
          <w:rFonts w:ascii="Arial" w:hAnsi="Arial" w:cs="Arial"/>
          <w:color w:val="000000"/>
          <w:sz w:val="20"/>
          <w:szCs w:val="20"/>
        </w:rPr>
        <w:t xml:space="preserve"> overlay of UI controls for enabling user engagement. Run app in browser and feed updates to Browser employing Web Service Worker. No new presentation engine required - browser simply uses media timing associated with this track associated with interactivity events.</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specific questions or comments</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what is sought action</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there is </w:t>
      </w:r>
      <w:proofErr w:type="gramStart"/>
      <w:r>
        <w:rPr>
          <w:rFonts w:ascii="Arial" w:hAnsi="Arial" w:cs="Arial"/>
          <w:color w:val="000000"/>
          <w:sz w:val="20"/>
          <w:szCs w:val="20"/>
        </w:rPr>
        <w:t>mistake</w:t>
      </w:r>
      <w:proofErr w:type="gramEnd"/>
      <w:r>
        <w:rPr>
          <w:rFonts w:ascii="Arial" w:hAnsi="Arial" w:cs="Arial"/>
          <w:color w:val="000000"/>
          <w:sz w:val="20"/>
          <w:szCs w:val="20"/>
        </w:rPr>
        <w:t xml:space="preserve"> to propose incorporating into 26.118</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commented on complexity of using Event streams as in ATSC as means to support interactivity, requiring application to subscribe to Event messages </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doesn’t always have to be browser environment; for native apps could use another means to render interactivity</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Cedric: does it mean new function to be integrated into device?</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just additional track associated with media time and provides instructions; no change to DASH player - just another track with necessary handler (such as subtitle handling) no delivery impacts, all presentation layer related</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are you working with W3C to expose samples of such track?</w:t>
      </w:r>
    </w:p>
    <w:p w:rsidR="00E3736F" w:rsidRDefault="00E3736F" w:rsidP="006528E1">
      <w:pPr>
        <w:pStyle w:val="NormalWeb"/>
        <w:numPr>
          <w:ilvl w:val="0"/>
          <w:numId w:val="2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yes, Cyril is working on text tracks and cues as method; details still TBD</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S4-180113</w:t>
      </w:r>
      <w:r>
        <w:rPr>
          <w:rFonts w:ascii="Arial" w:hAnsi="Arial" w:cs="Arial"/>
          <w:color w:val="000000"/>
          <w:sz w:val="20"/>
          <w:szCs w:val="20"/>
        </w:rPr>
        <w:t xml:space="preserve"> is </w:t>
      </w:r>
      <w:r>
        <w:rPr>
          <w:rFonts w:ascii="Arial" w:hAnsi="Arial" w:cs="Arial"/>
          <w:b/>
          <w:bCs/>
          <w:color w:val="FF0000"/>
          <w:sz w:val="20"/>
          <w:szCs w:val="20"/>
        </w:rPr>
        <w:t xml:space="preserve">noted </w:t>
      </w:r>
    </w:p>
    <w:p w:rsidR="00E3736F" w:rsidRDefault="00E3736F" w:rsidP="00E3736F">
      <w:pPr>
        <w:spacing w:after="240"/>
      </w:pPr>
      <w:r>
        <w:br/>
      </w:r>
    </w:p>
    <w:tbl>
      <w:tblPr>
        <w:tblW w:w="0" w:type="auto"/>
        <w:tblCellMar>
          <w:top w:w="15" w:type="dxa"/>
          <w:left w:w="15" w:type="dxa"/>
          <w:bottom w:w="15" w:type="dxa"/>
          <w:right w:w="15" w:type="dxa"/>
        </w:tblCellMar>
        <w:tblLook w:val="04A0" w:firstRow="1" w:lastRow="0" w:firstColumn="1" w:lastColumn="0" w:noHBand="0" w:noVBand="1"/>
      </w:tblPr>
      <w:tblGrid>
        <w:gridCol w:w="1046"/>
        <w:gridCol w:w="5850"/>
        <w:gridCol w:w="1685"/>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S4-180167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Liaison Statement from SC 29/WG 11 to 3GPP SA4 on carriage of Web resources and advance signaling [SC 29/WG 11 N 17457]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ISO/IECJTC 1/SC29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Thomas Stockhammer,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is there interest in doing this for SA4?</w:t>
      </w:r>
    </w:p>
    <w:p w:rsidR="00E3736F" w:rsidRDefault="00E3736F" w:rsidP="006528E1">
      <w:pPr>
        <w:pStyle w:val="NormalWeb"/>
        <w:numPr>
          <w:ilvl w:val="0"/>
          <w:numId w:val="2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there is relevance to </w:t>
      </w:r>
      <w:proofErr w:type="spellStart"/>
      <w:r>
        <w:rPr>
          <w:rFonts w:ascii="Arial" w:hAnsi="Arial" w:cs="Arial"/>
          <w:color w:val="000000"/>
          <w:sz w:val="20"/>
          <w:szCs w:val="20"/>
        </w:rPr>
        <w:t>SerInter</w:t>
      </w:r>
      <w:proofErr w:type="spellEnd"/>
      <w:r>
        <w:rPr>
          <w:rFonts w:ascii="Arial" w:hAnsi="Arial" w:cs="Arial"/>
          <w:color w:val="000000"/>
          <w:sz w:val="20"/>
          <w:szCs w:val="20"/>
        </w:rPr>
        <w:t xml:space="preserve"> for the 1st topic</w:t>
      </w:r>
    </w:p>
    <w:p w:rsidR="00E3736F" w:rsidRDefault="00E3736F" w:rsidP="006528E1">
      <w:pPr>
        <w:pStyle w:val="NormalWeb"/>
        <w:numPr>
          <w:ilvl w:val="0"/>
          <w:numId w:val="2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On 2nd, discovery functionality for 5G Media Distribution may be relevant</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S4-180167</w:t>
      </w:r>
      <w:r>
        <w:rPr>
          <w:rFonts w:ascii="Arial" w:hAnsi="Arial" w:cs="Arial"/>
          <w:color w:val="000000"/>
          <w:sz w:val="20"/>
          <w:szCs w:val="20"/>
        </w:rPr>
        <w:t xml:space="preserve"> is </w:t>
      </w:r>
      <w:r>
        <w:rPr>
          <w:rFonts w:ascii="Arial" w:hAnsi="Arial" w:cs="Arial"/>
          <w:b/>
          <w:bCs/>
          <w:color w:val="FF0000"/>
          <w:sz w:val="20"/>
          <w:szCs w:val="20"/>
        </w:rPr>
        <w:t>postponed</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3009"/>
        <w:gridCol w:w="796"/>
        <w:gridCol w:w="519"/>
        <w:gridCol w:w="240"/>
      </w:tblGrid>
      <w:tr w:rsidR="00E3736F" w:rsidTr="00E3736F">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S4-180159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Liaison to 3GPP SA4 on SAND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DASH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Thomas Stockhammer,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agreed to have the discussion on line</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OK</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Let’s agree to draft a reply</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ok</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If DASH-IF meet than inform them</w:t>
      </w:r>
    </w:p>
    <w:p w:rsidR="00E3736F" w:rsidRDefault="00E3736F" w:rsidP="006528E1">
      <w:pPr>
        <w:pStyle w:val="NormalWeb"/>
        <w:numPr>
          <w:ilvl w:val="0"/>
          <w:numId w:val="2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Will allocate a reply to this LS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S4-180159</w:t>
      </w:r>
      <w:r>
        <w:rPr>
          <w:rFonts w:ascii="Arial" w:hAnsi="Arial" w:cs="Arial"/>
          <w:color w:val="000000"/>
          <w:sz w:val="20"/>
          <w:szCs w:val="20"/>
        </w:rPr>
        <w:t xml:space="preserve"> LS will be </w:t>
      </w:r>
      <w:r>
        <w:rPr>
          <w:rFonts w:ascii="Arial" w:hAnsi="Arial" w:cs="Arial"/>
          <w:b/>
          <w:bCs/>
          <w:color w:val="FF0000"/>
          <w:sz w:val="20"/>
          <w:szCs w:val="20"/>
        </w:rPr>
        <w:t>replied</w:t>
      </w:r>
      <w:r>
        <w:rPr>
          <w:rFonts w:ascii="Arial" w:hAnsi="Arial" w:cs="Arial"/>
          <w:color w:val="000000"/>
          <w:sz w:val="20"/>
          <w:szCs w:val="20"/>
        </w:rPr>
        <w:t xml:space="preserve"> to in </w:t>
      </w:r>
      <w:r>
        <w:rPr>
          <w:rFonts w:ascii="Arial" w:hAnsi="Arial" w:cs="Arial"/>
          <w:b/>
          <w:bCs/>
          <w:color w:val="0000FF"/>
          <w:sz w:val="20"/>
          <w:szCs w:val="20"/>
        </w:rPr>
        <w:t>S4-180178</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519"/>
        <w:gridCol w:w="86"/>
        <w:gridCol w:w="519"/>
        <w:gridCol w:w="240"/>
      </w:tblGrid>
      <w:tr w:rsidR="00E3736F" w:rsidTr="00E3736F">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Reply to DASH-IF LS 159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color w:val="000000"/>
          <w:sz w:val="22"/>
          <w:szCs w:val="22"/>
        </w:rPr>
        <w:t>Presenter: Charles Lo, QC</w:t>
      </w:r>
    </w:p>
    <w:p w:rsidR="00E3736F" w:rsidRDefault="00E3736F" w:rsidP="00E3736F">
      <w:pPr>
        <w:pStyle w:val="NormalWeb"/>
        <w:spacing w:before="0" w:beforeAutospacing="0" w:after="0" w:afterAutospacing="0"/>
      </w:pPr>
      <w:r>
        <w:rPr>
          <w:rFonts w:ascii="Arial" w:hAnsi="Arial" w:cs="Arial"/>
          <w:color w:val="000000"/>
          <w:sz w:val="22"/>
          <w:szCs w:val="22"/>
        </w:rPr>
        <w:t>Discussion:</w:t>
      </w:r>
    </w:p>
    <w:p w:rsidR="00E3736F" w:rsidRDefault="00E3736F" w:rsidP="006528E1">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discussion</w:t>
      </w: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S4-180178</w:t>
      </w:r>
      <w:r>
        <w:rPr>
          <w:rFonts w:ascii="Arial" w:hAnsi="Arial" w:cs="Arial"/>
          <w:color w:val="000000"/>
          <w:sz w:val="20"/>
          <w:szCs w:val="20"/>
        </w:rPr>
        <w:t xml:space="preserve"> LS is </w:t>
      </w:r>
      <w:r>
        <w:rPr>
          <w:rFonts w:ascii="Arial" w:hAnsi="Arial" w:cs="Arial"/>
          <w:b/>
          <w:bCs/>
          <w:color w:val="FF0000"/>
          <w:sz w:val="20"/>
          <w:szCs w:val="20"/>
        </w:rPr>
        <w:t xml:space="preserve">agreed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1063"/>
        <w:gridCol w:w="86"/>
        <w:gridCol w:w="519"/>
        <w:gridCol w:w="240"/>
      </w:tblGrid>
      <w:tr w:rsidR="00E3736F" w:rsidTr="00E3736F">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S4-180195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Timeplan</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Pr>
        <w:pStyle w:val="NormalWeb"/>
        <w:spacing w:before="0" w:beforeAutospacing="0" w:after="0" w:afterAutospacing="0"/>
      </w:pPr>
      <w:r>
        <w:rPr>
          <w:rFonts w:ascii="Arial" w:hAnsi="Arial" w:cs="Arial"/>
          <w:color w:val="000000"/>
          <w:sz w:val="22"/>
          <w:szCs w:val="22"/>
        </w:rPr>
        <w:t>Presenter: Charles Lo, QC</w:t>
      </w:r>
    </w:p>
    <w:p w:rsidR="00E3736F" w:rsidRDefault="00E3736F" w:rsidP="00E3736F">
      <w:pPr>
        <w:pStyle w:val="NormalWeb"/>
        <w:spacing w:before="0" w:beforeAutospacing="0" w:after="0" w:afterAutospacing="0"/>
      </w:pPr>
      <w:r>
        <w:rPr>
          <w:rFonts w:ascii="Arial" w:hAnsi="Arial" w:cs="Arial"/>
          <w:color w:val="000000"/>
          <w:sz w:val="22"/>
          <w:szCs w:val="22"/>
        </w:rPr>
        <w:t>Discussion:</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S4-180195</w:t>
      </w:r>
      <w:r>
        <w:rPr>
          <w:rFonts w:ascii="Arial" w:hAnsi="Arial" w:cs="Arial"/>
          <w:color w:val="000000"/>
          <w:sz w:val="20"/>
          <w:szCs w:val="20"/>
        </w:rPr>
        <w:t xml:space="preserve"> is </w:t>
      </w:r>
      <w:r>
        <w:rPr>
          <w:rFonts w:ascii="Arial" w:hAnsi="Arial" w:cs="Arial"/>
          <w:b/>
          <w:bCs/>
          <w:color w:val="FF0000"/>
          <w:sz w:val="20"/>
          <w:szCs w:val="20"/>
        </w:rPr>
        <w:t>revised to 197</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85"/>
        <w:gridCol w:w="5120"/>
        <w:gridCol w:w="2276"/>
        <w:gridCol w:w="519"/>
        <w:gridCol w:w="240"/>
      </w:tblGrid>
      <w:tr w:rsidR="00E3736F" w:rsidTr="00E3736F">
        <w:trPr>
          <w:trHeight w:val="50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S4-180194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Signaling and Reporting of Interactivity Usage in 3GP-DASH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Pr>
        <w:pStyle w:val="NormalWeb"/>
        <w:spacing w:before="0" w:beforeAutospacing="0" w:after="0" w:afterAutospacing="0"/>
      </w:pPr>
      <w:r>
        <w:rPr>
          <w:rFonts w:ascii="Arial" w:hAnsi="Arial" w:cs="Arial"/>
          <w:color w:val="000000"/>
          <w:sz w:val="22"/>
          <w:szCs w:val="22"/>
        </w:rPr>
        <w:t>Presenter: Charles Lo, QC</w:t>
      </w:r>
    </w:p>
    <w:p w:rsidR="00E3736F" w:rsidRDefault="00E3736F" w:rsidP="00E3736F">
      <w:pPr>
        <w:pStyle w:val="NormalWeb"/>
        <w:spacing w:before="0" w:beforeAutospacing="0" w:after="0" w:afterAutospacing="0"/>
      </w:pPr>
      <w:r>
        <w:rPr>
          <w:rFonts w:ascii="Arial" w:hAnsi="Arial" w:cs="Arial"/>
          <w:color w:val="000000"/>
          <w:sz w:val="22"/>
          <w:szCs w:val="22"/>
        </w:rPr>
        <w:t>Discussion:</w:t>
      </w:r>
    </w:p>
    <w:p w:rsidR="00E3736F" w:rsidRDefault="00E3736F" w:rsidP="006528E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Paul: clarification that we do not collect private info</w:t>
      </w:r>
    </w:p>
    <w:p w:rsidR="00E3736F" w:rsidRDefault="00E3736F" w:rsidP="006528E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Gunnar: comment on the structuration of part 14 put </w:t>
      </w:r>
      <w:proofErr w:type="spellStart"/>
      <w:r>
        <w:rPr>
          <w:rFonts w:ascii="Arial" w:hAnsi="Arial" w:cs="Arial"/>
          <w:color w:val="000000"/>
          <w:sz w:val="22"/>
          <w:szCs w:val="22"/>
        </w:rPr>
        <w:t>everithing</w:t>
      </w:r>
      <w:proofErr w:type="spellEnd"/>
      <w:r>
        <w:rPr>
          <w:rFonts w:ascii="Arial" w:hAnsi="Arial" w:cs="Arial"/>
          <w:color w:val="000000"/>
          <w:sz w:val="22"/>
          <w:szCs w:val="22"/>
        </w:rPr>
        <w:t xml:space="preserve"> in 14.2</w:t>
      </w:r>
    </w:p>
    <w:p w:rsidR="00E3736F" w:rsidRDefault="00E3736F" w:rsidP="006528E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Gunnar will send comment offline</w:t>
      </w:r>
    </w:p>
    <w:p w:rsidR="00E3736F" w:rsidRDefault="00E3736F" w:rsidP="006528E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make it optional - comment pushed for offline discussion</w:t>
      </w:r>
    </w:p>
    <w:p w:rsidR="00E3736F" w:rsidRPr="00E3736F" w:rsidRDefault="00E3736F" w:rsidP="00E3736F">
      <w:pPr>
        <w:spacing w:after="240"/>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S4-180194</w:t>
      </w:r>
      <w:r>
        <w:rPr>
          <w:rFonts w:ascii="Arial" w:hAnsi="Arial" w:cs="Arial"/>
          <w:color w:val="000000"/>
          <w:sz w:val="20"/>
          <w:szCs w:val="20"/>
        </w:rPr>
        <w:t xml:space="preserve"> is </w:t>
      </w:r>
      <w:r>
        <w:rPr>
          <w:rFonts w:ascii="Arial" w:hAnsi="Arial" w:cs="Arial"/>
          <w:b/>
          <w:bCs/>
          <w:color w:val="FF0000"/>
          <w:sz w:val="20"/>
          <w:szCs w:val="20"/>
        </w:rPr>
        <w:t>revised to 278 (plenary)</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8.9 FS_5GMedia_Distribution (5G enhanced Mobile Broadband Media Distribution)</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578"/>
        <w:gridCol w:w="4336"/>
        <w:gridCol w:w="2667"/>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S4-180023</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TR 26.891: 5G Media Distribution - FLUS Mappings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SAMSUNG Electronics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Hyun-Koo Yang, Samsung</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what is AN?</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HK: Access Network</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the other functions in table - do they interface to anything?</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some layout problems - functions which communicate with one another; FLUS source actually doesn’t care which function it communicates with, </w:t>
      </w:r>
      <w:proofErr w:type="gramStart"/>
      <w:r>
        <w:rPr>
          <w:rFonts w:ascii="Arial" w:hAnsi="Arial" w:cs="Arial"/>
          <w:color w:val="000000"/>
          <w:sz w:val="20"/>
          <w:szCs w:val="20"/>
        </w:rPr>
        <w:t>e..</w:t>
      </w:r>
      <w:proofErr w:type="gramEnd"/>
      <w:r>
        <w:rPr>
          <w:rFonts w:ascii="Arial" w:hAnsi="Arial" w:cs="Arial"/>
          <w:color w:val="000000"/>
          <w:sz w:val="20"/>
          <w:szCs w:val="20"/>
        </w:rPr>
        <w:t xml:space="preserve"> Not an </w:t>
      </w:r>
      <w:proofErr w:type="spellStart"/>
      <w:r>
        <w:rPr>
          <w:rFonts w:ascii="Arial" w:hAnsi="Arial" w:cs="Arial"/>
          <w:color w:val="000000"/>
          <w:sz w:val="20"/>
          <w:szCs w:val="20"/>
        </w:rPr>
        <w:t>AN</w:t>
      </w:r>
      <w:proofErr w:type="spellEnd"/>
      <w:r>
        <w:rPr>
          <w:rFonts w:ascii="Arial" w:hAnsi="Arial" w:cs="Arial"/>
          <w:color w:val="000000"/>
          <w:sz w:val="20"/>
          <w:szCs w:val="20"/>
        </w:rPr>
        <w:t xml:space="preserve"> directly</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rendering is function of UE in 5G - are we going to specify the nominal rendering process?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taking architecture of FLUS and map to 5G; there may be gaps - QoS is not mapped; agrees rendering should be precluded - this is not intent of the document</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UE is a function defined by 3GPP spec; rendering not to be specified; is FLUS VR rendering something we want to define? Term UE is legacy term</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UE has modem and upper layer parts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UE term has not changed; UE has UICC and TE functions; various parts are and are not specified by 3GPP specs; does not see how you can avoid the term in the mapping</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additional network-like functionality now residing in UE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there can be functions in UE which communicate with accessory device - such as smart glasses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UE can have different parts: such as </w:t>
      </w:r>
      <w:proofErr w:type="spellStart"/>
      <w:r>
        <w:rPr>
          <w:rFonts w:ascii="Arial" w:hAnsi="Arial" w:cs="Arial"/>
          <w:color w:val="000000"/>
          <w:sz w:val="20"/>
          <w:szCs w:val="20"/>
        </w:rPr>
        <w:t>as</w:t>
      </w:r>
      <w:proofErr w:type="spellEnd"/>
      <w:r>
        <w:rPr>
          <w:rFonts w:ascii="Arial" w:hAnsi="Arial" w:cs="Arial"/>
          <w:color w:val="000000"/>
          <w:sz w:val="20"/>
          <w:szCs w:val="20"/>
        </w:rPr>
        <w:t xml:space="preserve"> off-board camera vs phone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can specify functions in the UE; </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don’t need to talk about accessory - if implemented as FLUS source, and we say UE is FLUS source, then accessory is part of UE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what is an UE?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it’s a function in the 5G architecture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agree there can be many functions considered part of UE; but should not break UE into multiple architecture elements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mapping of FLUS components to entity and interfaces to be used</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is there PCF in FLUS architecture?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could be PCF or NEF</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there is mismatch between minimum UE in 5G architecture; not clear when FLUS is operator service or 3rd party service in which case NEF would be needed</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how to map FLUS source to current UE architecture? External camera or microphone can be considered accessories; in this case should we break UE into multiple architectural entities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be clear describing sub-functions of FLUS source which could be accessory devices but functionally is part of UE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N1 is only way for UE to interface to AN </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is only one defined in 3GPP</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in this case, </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SA2 architecture is IP-based architecture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these interfaces pertain to data path</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could talk about F-C and F-U and map to 5G architecture</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in FLUS we talk application level like HTTP, no longer just IP; should only discuss network functions at that level, not layer 2; need to concern which layer we’re addressing when discussing network functions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should consider decomposed UE functions which interface to </w:t>
      </w:r>
      <w:proofErr w:type="spellStart"/>
      <w:r>
        <w:rPr>
          <w:rFonts w:ascii="Arial" w:hAnsi="Arial" w:cs="Arial"/>
          <w:color w:val="000000"/>
          <w:sz w:val="20"/>
          <w:szCs w:val="20"/>
        </w:rPr>
        <w:t>cporresponding</w:t>
      </w:r>
      <w:proofErr w:type="spellEnd"/>
      <w:r>
        <w:rPr>
          <w:rFonts w:ascii="Arial" w:hAnsi="Arial" w:cs="Arial"/>
          <w:color w:val="000000"/>
          <w:sz w:val="20"/>
          <w:szCs w:val="20"/>
        </w:rPr>
        <w:t xml:space="preserve"> </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decomposed network functions</w:t>
      </w:r>
    </w:p>
    <w:p w:rsidR="00E3736F" w:rsidRDefault="00E3736F" w:rsidP="006528E1">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S4-180023</w:t>
      </w:r>
      <w:r>
        <w:rPr>
          <w:rFonts w:ascii="Arial" w:hAnsi="Arial" w:cs="Arial"/>
          <w:color w:val="000000"/>
          <w:sz w:val="20"/>
          <w:szCs w:val="20"/>
        </w:rPr>
        <w:t xml:space="preserve"> → 179DASH</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586"/>
        <w:gridCol w:w="4298"/>
        <w:gridCol w:w="2697"/>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S4-180024</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TR 26.891: 5G Media Distribution - V2X Mappings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SAMSUNG Electronics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33"/>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S4-180024</w:t>
      </w:r>
      <w:r>
        <w:rPr>
          <w:rFonts w:ascii="Arial" w:hAnsi="Arial" w:cs="Arial"/>
          <w:color w:val="000000"/>
          <w:sz w:val="20"/>
          <w:szCs w:val="20"/>
        </w:rPr>
        <w:t xml:space="preserve"> is </w:t>
      </w:r>
      <w:r>
        <w:rPr>
          <w:rFonts w:ascii="Arial" w:hAnsi="Arial" w:cs="Arial"/>
          <w:b/>
          <w:bCs/>
          <w:color w:val="FF0000"/>
          <w:sz w:val="20"/>
          <w:szCs w:val="20"/>
        </w:rPr>
        <w:t xml:space="preserve">noted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2797"/>
        <w:gridCol w:w="619"/>
        <w:gridCol w:w="519"/>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S4-180045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On OTT SAND Deployments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Intel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roofErr w:type="spellStart"/>
      <w:r>
        <w:rPr>
          <w:rFonts w:ascii="Arial" w:hAnsi="Arial" w:cs="Arial"/>
          <w:color w:val="000000"/>
          <w:sz w:val="20"/>
          <w:szCs w:val="20"/>
        </w:rPr>
        <w:t>Ozgur</w:t>
      </w:r>
      <w:proofErr w:type="spellEnd"/>
      <w:r>
        <w:rPr>
          <w:rFonts w:ascii="Arial" w:hAnsi="Arial" w:cs="Arial"/>
          <w:color w:val="000000"/>
          <w:sz w:val="20"/>
          <w:szCs w:val="20"/>
        </w:rPr>
        <w:t xml:space="preserve"> </w:t>
      </w:r>
      <w:proofErr w:type="spellStart"/>
      <w:r>
        <w:rPr>
          <w:rFonts w:ascii="Arial" w:hAnsi="Arial" w:cs="Arial"/>
          <w:color w:val="000000"/>
          <w:sz w:val="20"/>
          <w:szCs w:val="20"/>
        </w:rPr>
        <w:t>Oyman</w:t>
      </w:r>
      <w:proofErr w:type="spellEnd"/>
      <w:r>
        <w:rPr>
          <w:rFonts w:ascii="Arial" w:hAnsi="Arial" w:cs="Arial"/>
          <w:color w:val="000000"/>
          <w:sz w:val="20"/>
          <w:szCs w:val="20"/>
        </w:rPr>
        <w:t xml:space="preserve"> from Intel</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Exposure should be through the NEF</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 will add this additional functionality</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OTT SAND service provider…. What is this?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 had similar comments. Why do we </w:t>
      </w:r>
      <w:proofErr w:type="spellStart"/>
      <w:r>
        <w:rPr>
          <w:rFonts w:ascii="Arial" w:hAnsi="Arial" w:cs="Arial"/>
          <w:color w:val="000000"/>
          <w:sz w:val="20"/>
          <w:szCs w:val="20"/>
        </w:rPr>
        <w:t>cann</w:t>
      </w:r>
      <w:proofErr w:type="spellEnd"/>
      <w:r>
        <w:rPr>
          <w:rFonts w:ascii="Arial" w:hAnsi="Arial" w:cs="Arial"/>
          <w:color w:val="000000"/>
          <w:sz w:val="20"/>
          <w:szCs w:val="20"/>
        </w:rPr>
        <w:t xml:space="preserve"> this OTT and not 3rd party? Why OTTT?</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That’s how we wrote the use case in the TR</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If it’s OTT, there is no need for NEF, since it is Over </w:t>
      </w:r>
      <w:proofErr w:type="gramStart"/>
      <w:r>
        <w:rPr>
          <w:rFonts w:ascii="Arial" w:hAnsi="Arial" w:cs="Arial"/>
          <w:color w:val="000000"/>
          <w:sz w:val="20"/>
          <w:szCs w:val="20"/>
        </w:rPr>
        <w:t>The</w:t>
      </w:r>
      <w:proofErr w:type="gramEnd"/>
      <w:r>
        <w:rPr>
          <w:rFonts w:ascii="Arial" w:hAnsi="Arial" w:cs="Arial"/>
          <w:color w:val="000000"/>
          <w:sz w:val="20"/>
          <w:szCs w:val="20"/>
        </w:rPr>
        <w:t xml:space="preserve"> Top. There is no agreement</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There needs to be an agreement with the network operator</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We had concerns about the use case in the last meeting. What is the benefit of having an external DANE. Are we not adding complexity? We should first clarify the use case before we regard this as a problem to be solved.</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I’m confused since we agreed on the use case and the requirement. The only issue was the associated gap of the clause in </w:t>
      </w:r>
      <w:proofErr w:type="gramStart"/>
      <w:r>
        <w:rPr>
          <w:rFonts w:ascii="Arial" w:hAnsi="Arial" w:cs="Arial"/>
          <w:color w:val="000000"/>
          <w:sz w:val="20"/>
          <w:szCs w:val="20"/>
        </w:rPr>
        <w:t>[ ]</w:t>
      </w:r>
      <w:proofErr w:type="gramEnd"/>
      <w:r>
        <w:rPr>
          <w:rFonts w:ascii="Arial" w:hAnsi="Arial" w:cs="Arial"/>
          <w:color w:val="000000"/>
          <w:sz w:val="20"/>
          <w:szCs w:val="20"/>
        </w:rPr>
        <w:t xml:space="preserve">. </w:t>
      </w:r>
      <w:proofErr w:type="gramStart"/>
      <w:r>
        <w:rPr>
          <w:rFonts w:ascii="Arial" w:hAnsi="Arial" w:cs="Arial"/>
          <w:color w:val="000000"/>
          <w:sz w:val="20"/>
          <w:szCs w:val="20"/>
        </w:rPr>
        <w:t>So</w:t>
      </w:r>
      <w:proofErr w:type="gramEnd"/>
      <w:r>
        <w:rPr>
          <w:rFonts w:ascii="Arial" w:hAnsi="Arial" w:cs="Arial"/>
          <w:color w:val="000000"/>
          <w:sz w:val="20"/>
          <w:szCs w:val="20"/>
        </w:rPr>
        <w:t xml:space="preserve"> I don’t share your memories. I remember what was agreed differently</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On the Network Information Server, do we have an idea of the information it collects?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No</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 would be worthwhile to understand</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In the current SAND work we’ve done, we don’t discuss how the DANE has the info (in the current spec)</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t>
      </w:r>
      <w:proofErr w:type="gramStart"/>
      <w:r>
        <w:rPr>
          <w:rFonts w:ascii="Arial" w:hAnsi="Arial" w:cs="Arial"/>
          <w:color w:val="000000"/>
          <w:sz w:val="20"/>
          <w:szCs w:val="20"/>
        </w:rPr>
        <w:t>May be</w:t>
      </w:r>
      <w:proofErr w:type="gramEnd"/>
      <w:r>
        <w:rPr>
          <w:rFonts w:ascii="Arial" w:hAnsi="Arial" w:cs="Arial"/>
          <w:color w:val="000000"/>
          <w:sz w:val="20"/>
          <w:szCs w:val="20"/>
        </w:rPr>
        <w:t xml:space="preserve"> it is the time to look at it</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It’s a different question</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 depends on what kind of DANE it is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It’s a managed SAND service and the DANE obtain information in some way. It will then signal this information to the UE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 understand. Here the exercise is to map to 5G network. But we haven’t looked at how to enable SAND in 5G networks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It’s a gap</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 bigger gap is how to integrate gap into 5G system</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I am unable to agree with you on this. </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4G architecture, we did a shortcut with the PSS server. But we don’t want to do this in 5G</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There is no more PSS in 5G</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It’s not the issue.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Have you mapped PSS into 5G architecture?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It’s in the process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Then once it’s done, the DANE will be in the new PSS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It’s a little too simplistic</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Lily: Not sure why we define anything in the 3rd party? It is out of control.</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 understand the comment as “Why do we put the DANE in the 3rd party”?</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Fred: There are several concerns about mapping to the 5G before looking at additional gaps.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This is outside of the operator</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What is this UE compliant too? </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It’s an OTT client. It’s an OTT service. It doesn’t have to be PSS compliant.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only managed aspect is how the NEF is exposed. That’s within the operator’s control</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There is a 26.247 compliance, so it’s a DASH service.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It’s not a 3GPP DAS client</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It is here. </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proofErr w:type="gramStart"/>
      <w:r>
        <w:rPr>
          <w:rFonts w:ascii="Arial" w:hAnsi="Arial" w:cs="Arial"/>
          <w:color w:val="000000"/>
          <w:sz w:val="20"/>
          <w:szCs w:val="20"/>
        </w:rPr>
        <w:t>So</w:t>
      </w:r>
      <w:proofErr w:type="gramEnd"/>
      <w:r>
        <w:rPr>
          <w:rFonts w:ascii="Arial" w:hAnsi="Arial" w:cs="Arial"/>
          <w:color w:val="000000"/>
          <w:sz w:val="20"/>
          <w:szCs w:val="20"/>
        </w:rPr>
        <w:t xml:space="preserve"> in our graph, the only 3GPP compliant thing is in red. </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There is a mistake on the arrow of the DASH segments</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Spent lots of time, you received lots of comments already.</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What should I work on? I’d like to have a clear way forward</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Anyone want to help </w:t>
      </w:r>
      <w:proofErr w:type="spellStart"/>
      <w:r>
        <w:rPr>
          <w:rFonts w:ascii="Arial" w:hAnsi="Arial" w:cs="Arial"/>
          <w:color w:val="000000"/>
          <w:sz w:val="20"/>
          <w:szCs w:val="20"/>
        </w:rPr>
        <w:t>Ozgur</w:t>
      </w:r>
      <w:proofErr w:type="spellEnd"/>
      <w:r>
        <w:rPr>
          <w:rFonts w:ascii="Arial" w:hAnsi="Arial" w:cs="Arial"/>
          <w:color w:val="000000"/>
          <w:sz w:val="20"/>
          <w:szCs w:val="20"/>
        </w:rPr>
        <w:t>?</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It is not clear whether it is a desired setup to have a DANE outside. For me, much better to start from the use case perspective, motivate the benefit of having the DANE outside. Then, as </w:t>
      </w:r>
      <w:proofErr w:type="spellStart"/>
      <w:r>
        <w:rPr>
          <w:rFonts w:ascii="Arial" w:hAnsi="Arial" w:cs="Arial"/>
          <w:color w:val="000000"/>
          <w:sz w:val="20"/>
          <w:szCs w:val="20"/>
        </w:rPr>
        <w:t>Imed</w:t>
      </w:r>
      <w:proofErr w:type="spellEnd"/>
      <w:r>
        <w:rPr>
          <w:rFonts w:ascii="Arial" w:hAnsi="Arial" w:cs="Arial"/>
          <w:color w:val="000000"/>
          <w:sz w:val="20"/>
          <w:szCs w:val="20"/>
        </w:rPr>
        <w:t xml:space="preserve"> said, the mapping over the existing SAND into 5G is not clear. </w:t>
      </w:r>
      <w:proofErr w:type="gramStart"/>
      <w:r>
        <w:rPr>
          <w:rFonts w:ascii="Arial" w:hAnsi="Arial" w:cs="Arial"/>
          <w:color w:val="000000"/>
          <w:sz w:val="20"/>
          <w:szCs w:val="20"/>
        </w:rPr>
        <w:t>So</w:t>
      </w:r>
      <w:proofErr w:type="gramEnd"/>
      <w:r>
        <w:rPr>
          <w:rFonts w:ascii="Arial" w:hAnsi="Arial" w:cs="Arial"/>
          <w:color w:val="000000"/>
          <w:sz w:val="20"/>
          <w:szCs w:val="20"/>
        </w:rPr>
        <w:t xml:space="preserve"> it would be good to start mapping the existing SAND into 5G and then check what is viable. We jump to quickly on problem solving when there may be no issue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 suggest we park this document and that you progress offline</w:t>
      </w:r>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Not clear what is the agreed use </w:t>
      </w:r>
      <w:proofErr w:type="spellStart"/>
      <w:r>
        <w:rPr>
          <w:rFonts w:ascii="Arial" w:hAnsi="Arial" w:cs="Arial"/>
          <w:color w:val="000000"/>
          <w:sz w:val="20"/>
          <w:szCs w:val="20"/>
        </w:rPr>
        <w:t>cae</w:t>
      </w:r>
      <w:proofErr w:type="spellEnd"/>
    </w:p>
    <w:p w:rsidR="00E3736F" w:rsidRDefault="00E3736F" w:rsidP="006528E1">
      <w:pPr>
        <w:pStyle w:val="NormalWeb"/>
        <w:numPr>
          <w:ilvl w:val="0"/>
          <w:numId w:val="3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That is exactly the point</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jc w:val="center"/>
      </w:pPr>
      <w:r>
        <w:rPr>
          <w:rFonts w:ascii="Arial" w:hAnsi="Arial" w:cs="Arial"/>
          <w:b/>
          <w:bCs/>
          <w:color w:val="0000FF"/>
          <w:sz w:val="20"/>
          <w:szCs w:val="20"/>
        </w:rPr>
        <w:t xml:space="preserve">[ ---- PARKED </w:t>
      </w:r>
      <w:proofErr w:type="gramStart"/>
      <w:r>
        <w:rPr>
          <w:rFonts w:ascii="Arial" w:hAnsi="Arial" w:cs="Arial"/>
          <w:b/>
          <w:bCs/>
          <w:color w:val="0000FF"/>
          <w:sz w:val="20"/>
          <w:szCs w:val="20"/>
        </w:rPr>
        <w:t>--- ]</w:t>
      </w:r>
      <w:proofErr w:type="gramEnd"/>
    </w:p>
    <w:p w:rsidR="00E3736F" w:rsidRDefault="00E3736F" w:rsidP="00E3736F">
      <w:pPr>
        <w:pStyle w:val="NormalWeb"/>
        <w:spacing w:before="0" w:beforeAutospacing="0" w:after="0" w:afterAutospacing="0"/>
      </w:pPr>
      <w:r>
        <w:rPr>
          <w:rFonts w:ascii="Arial" w:hAnsi="Arial" w:cs="Arial"/>
          <w:b/>
          <w:bCs/>
          <w:color w:val="000000"/>
          <w:sz w:val="20"/>
          <w:szCs w:val="20"/>
        </w:rPr>
        <w:t>Continuation</w:t>
      </w:r>
    </w:p>
    <w:p w:rsidR="00E3736F" w:rsidRDefault="00E3736F" w:rsidP="006528E1">
      <w:pPr>
        <w:pStyle w:val="NormalWeb"/>
        <w:numPr>
          <w:ilvl w:val="0"/>
          <w:numId w:val="35"/>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suggested to add the new text in square brackets and bring a use-case to motivate the presence of a DANE in the TR</w:t>
      </w:r>
    </w:p>
    <w:p w:rsidR="00E3736F" w:rsidRDefault="00E3736F" w:rsidP="006528E1">
      <w:pPr>
        <w:pStyle w:val="NormalWeb"/>
        <w:numPr>
          <w:ilvl w:val="0"/>
          <w:numId w:val="3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maybe it should get into the new services section?</w:t>
      </w:r>
    </w:p>
    <w:p w:rsidR="00E3736F" w:rsidRDefault="00E3736F" w:rsidP="006528E1">
      <w:pPr>
        <w:pStyle w:val="NormalWeb"/>
        <w:numPr>
          <w:ilvl w:val="0"/>
          <w:numId w:val="3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Proposal to add this in square brackets, waiting for a motivation of the use-case.</w:t>
      </w:r>
    </w:p>
    <w:p w:rsidR="00E3736F" w:rsidRDefault="00E3736F" w:rsidP="006528E1">
      <w:pPr>
        <w:pStyle w:val="NormalWeb"/>
        <w:numPr>
          <w:ilvl w:val="0"/>
          <w:numId w:val="35"/>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 is ok to add additional text into the existing square bracket. However, that should not become a practice.</w:t>
      </w:r>
    </w:p>
    <w:p w:rsidR="00E3736F" w:rsidRDefault="00E3736F" w:rsidP="006528E1">
      <w:pPr>
        <w:pStyle w:val="NormalWeb"/>
        <w:numPr>
          <w:ilvl w:val="0"/>
          <w:numId w:val="3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earlier made comments on the text were not incorporated (i.e. replace OTT with 3rd party)</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S4-180045</w:t>
      </w:r>
      <w:r>
        <w:rPr>
          <w:rFonts w:ascii="Arial" w:hAnsi="Arial" w:cs="Arial"/>
          <w:color w:val="000000"/>
          <w:sz w:val="20"/>
          <w:szCs w:val="20"/>
        </w:rPr>
        <w:t xml:space="preserve"> is </w:t>
      </w:r>
      <w:r>
        <w:rPr>
          <w:rFonts w:ascii="Arial" w:hAnsi="Arial" w:cs="Arial"/>
          <w:b/>
          <w:bCs/>
          <w:color w:val="FF0000"/>
          <w:sz w:val="20"/>
          <w:szCs w:val="20"/>
        </w:rPr>
        <w:t>noted</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577"/>
        <w:gridCol w:w="4616"/>
        <w:gridCol w:w="2388"/>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S4-180069</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26.891: Media production vertical in 5G media</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Samsung Research America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roofErr w:type="spellStart"/>
      <w:r>
        <w:rPr>
          <w:rFonts w:ascii="Arial" w:hAnsi="Arial" w:cs="Arial"/>
          <w:color w:val="000000"/>
          <w:sz w:val="20"/>
          <w:szCs w:val="20"/>
        </w:rPr>
        <w:t>Imed</w:t>
      </w:r>
      <w:proofErr w:type="spellEnd"/>
      <w:r>
        <w:rPr>
          <w:rFonts w:ascii="Arial" w:hAnsi="Arial" w:cs="Arial"/>
          <w:color w:val="000000"/>
          <w:sz w:val="20"/>
          <w:szCs w:val="20"/>
        </w:rPr>
        <w:t xml:space="preserve"> </w:t>
      </w:r>
      <w:proofErr w:type="spellStart"/>
      <w:r>
        <w:rPr>
          <w:rFonts w:ascii="Arial" w:hAnsi="Arial" w:cs="Arial"/>
          <w:color w:val="000000"/>
          <w:sz w:val="20"/>
          <w:szCs w:val="20"/>
        </w:rPr>
        <w:t>Bouazizi</w:t>
      </w:r>
      <w:proofErr w:type="spellEnd"/>
      <w:r>
        <w:rPr>
          <w:rFonts w:ascii="Arial" w:hAnsi="Arial" w:cs="Arial"/>
          <w:color w:val="000000"/>
          <w:sz w:val="20"/>
          <w:szCs w:val="20"/>
        </w:rPr>
        <w:t xml:space="preserve"> from Samsung</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Proposal is to add this introductory text to 26.891</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Lucia: I had a different idea of what it meant, such as production (DTT contribution). Does professional contribution is inside</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 FLUS should support high quality content</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Is the scope inclusive of contribution (DTT, …)</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FLUS is one example, but there could be other contribution link. FLUS is 3GPP defined, but there could be an SDI link through 3GPP</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Don’t understand the Sink’s capability discovery</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Looks a lot like CAPIF </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Yes, but FLUS is coming from the UE, so it’s not a northbound API, rather a Southbound</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True, yet it is similar in purpose</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Here we want to see whether FLUS could be used for production/contribution link</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Lucia: We don’t know yet all the requirements</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YEs, this is to kick off the discussions</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Should make it clear in the text that FLUS is just one solution. The 5G uplink could be directly used for contribution without going through FLUS</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“content provider” does not have a FLUS source. Since the content provider has a server (northbound)</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SA1 22.804 (Study on communication for vertical domains) there is a nice use case on that topic.</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need to dispose of the document. A few typos too</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Clarity issue with the reason for change</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we remove this in the merge?</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I’m fine removing it</w:t>
      </w:r>
    </w:p>
    <w:p w:rsidR="00E3736F" w:rsidRDefault="00E3736F" w:rsidP="006528E1">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Will be merge into 179</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180069</w:t>
      </w:r>
      <w:r>
        <w:rPr>
          <w:rFonts w:ascii="Arial" w:hAnsi="Arial" w:cs="Arial"/>
          <w:color w:val="000000"/>
          <w:sz w:val="20"/>
          <w:szCs w:val="20"/>
        </w:rPr>
        <w:t xml:space="preserve"> is </w:t>
      </w:r>
      <w:r>
        <w:rPr>
          <w:rFonts w:ascii="Arial" w:hAnsi="Arial" w:cs="Arial"/>
          <w:b/>
          <w:bCs/>
          <w:color w:val="FF0000"/>
          <w:sz w:val="20"/>
          <w:szCs w:val="20"/>
        </w:rPr>
        <w:t>agreed with modification</w:t>
      </w:r>
      <w:r>
        <w:rPr>
          <w:rFonts w:ascii="Arial" w:hAnsi="Arial" w:cs="Arial"/>
          <w:color w:val="000000"/>
          <w:sz w:val="20"/>
          <w:szCs w:val="20"/>
        </w:rPr>
        <w:t xml:space="preserve"> and merge into </w:t>
      </w:r>
      <w:r>
        <w:rPr>
          <w:rFonts w:ascii="Arial" w:hAnsi="Arial" w:cs="Arial"/>
          <w:b/>
          <w:bCs/>
          <w:color w:val="0000FF"/>
          <w:sz w:val="20"/>
          <w:szCs w:val="20"/>
        </w:rPr>
        <w:t>180179</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644"/>
        <w:gridCol w:w="4031"/>
        <w:gridCol w:w="2906"/>
        <w:gridCol w:w="519"/>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S4-180179</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TR 26.891: 5G Media Distribution - FLUS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SAMSUNG Electronics Co., Ltd.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color w:val="000000"/>
          <w:sz w:val="22"/>
          <w:szCs w:val="22"/>
        </w:rPr>
        <w:t xml:space="preserve">Presenter: </w:t>
      </w:r>
      <w:proofErr w:type="spellStart"/>
      <w:r>
        <w:rPr>
          <w:rFonts w:ascii="Arial" w:hAnsi="Arial" w:cs="Arial"/>
          <w:color w:val="000000"/>
          <w:sz w:val="22"/>
          <w:szCs w:val="22"/>
        </w:rPr>
        <w:t>Imed</w:t>
      </w:r>
      <w:proofErr w:type="spellEnd"/>
      <w:r>
        <w:rPr>
          <w:rFonts w:ascii="Arial" w:hAnsi="Arial" w:cs="Arial"/>
          <w:color w:val="000000"/>
          <w:sz w:val="22"/>
          <w:szCs w:val="22"/>
        </w:rPr>
        <w:t>, Samsung</w:t>
      </w:r>
    </w:p>
    <w:p w:rsidR="00E3736F" w:rsidRDefault="00E3736F" w:rsidP="00E3736F">
      <w:pPr>
        <w:pStyle w:val="NormalWeb"/>
        <w:spacing w:before="0" w:beforeAutospacing="0" w:after="0" w:afterAutospacing="0"/>
      </w:pPr>
      <w:r>
        <w:rPr>
          <w:rFonts w:ascii="Arial" w:hAnsi="Arial" w:cs="Arial"/>
          <w:color w:val="000000"/>
          <w:sz w:val="22"/>
          <w:szCs w:val="22"/>
        </w:rPr>
        <w:t>Discussion</w:t>
      </w:r>
    </w:p>
    <w:p w:rsidR="00E3736F" w:rsidRDefault="00E3736F" w:rsidP="006528E1">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Lucia: Still not sure about the mapping. A UE may not communicate directly with a PCF. When FLUS is an operator service, does it need to go via NEF?</w:t>
      </w:r>
    </w:p>
    <w:p w:rsidR="00E3736F" w:rsidRDefault="00E3736F" w:rsidP="006528E1">
      <w:pPr>
        <w:pStyle w:val="NormalWeb"/>
        <w:numPr>
          <w:ilvl w:val="0"/>
          <w:numId w:val="3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Imed</w:t>
      </w:r>
      <w:proofErr w:type="spellEnd"/>
      <w:r>
        <w:rPr>
          <w:rFonts w:ascii="Arial" w:hAnsi="Arial" w:cs="Arial"/>
          <w:color w:val="000000"/>
          <w:sz w:val="22"/>
          <w:szCs w:val="22"/>
        </w:rPr>
        <w:t xml:space="preserve">. Yes, 3rd parties should be able to configure processing. So, NEF is better. </w:t>
      </w:r>
    </w:p>
    <w:p w:rsidR="00E3736F" w:rsidRDefault="00E3736F" w:rsidP="006528E1">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After some discussion </w:t>
      </w:r>
      <w:proofErr w:type="spellStart"/>
      <w:r>
        <w:rPr>
          <w:rFonts w:ascii="Arial" w:hAnsi="Arial" w:cs="Arial"/>
          <w:color w:val="000000"/>
          <w:sz w:val="22"/>
          <w:szCs w:val="22"/>
        </w:rPr>
        <w:t>Imed</w:t>
      </w:r>
      <w:proofErr w:type="spellEnd"/>
      <w:r>
        <w:rPr>
          <w:rFonts w:ascii="Arial" w:hAnsi="Arial" w:cs="Arial"/>
          <w:color w:val="000000"/>
          <w:sz w:val="22"/>
          <w:szCs w:val="22"/>
        </w:rPr>
        <w:t xml:space="preserve"> agreed to have the NEF optional as FLUS Sink peer. Whether the UE interacts directly to the PCF or via an AF (like in IMS) remains further study.</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color w:val="000000"/>
          <w:sz w:val="22"/>
          <w:szCs w:val="22"/>
        </w:rPr>
        <w:t xml:space="preserve">Decision: </w:t>
      </w:r>
      <w:r>
        <w:rPr>
          <w:rFonts w:ascii="Arial" w:hAnsi="Arial" w:cs="Arial"/>
          <w:b/>
          <w:bCs/>
          <w:color w:val="0000FF"/>
          <w:sz w:val="20"/>
          <w:szCs w:val="20"/>
        </w:rPr>
        <w:t>179</w:t>
      </w:r>
      <w:r>
        <w:rPr>
          <w:rFonts w:ascii="Arial" w:hAnsi="Arial" w:cs="Arial"/>
          <w:color w:val="000000"/>
          <w:sz w:val="22"/>
          <w:szCs w:val="22"/>
        </w:rPr>
        <w:t xml:space="preserve"> is </w:t>
      </w:r>
      <w:r>
        <w:rPr>
          <w:rFonts w:ascii="Arial" w:hAnsi="Arial" w:cs="Arial"/>
          <w:b/>
          <w:bCs/>
          <w:color w:val="FF0000"/>
          <w:sz w:val="20"/>
          <w:szCs w:val="20"/>
        </w:rPr>
        <w:t>revised to 198</w:t>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560"/>
        <w:gridCol w:w="4688"/>
        <w:gridCol w:w="2333"/>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S4-180071</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26.891: API considerations for immersive media</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Samsung Research America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38"/>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S4-180071</w:t>
      </w:r>
      <w:r>
        <w:rPr>
          <w:rFonts w:ascii="Arial" w:hAnsi="Arial" w:cs="Arial"/>
          <w:color w:val="000000"/>
          <w:sz w:val="20"/>
          <w:szCs w:val="20"/>
        </w:rPr>
        <w:t xml:space="preserve"> is </w:t>
      </w:r>
      <w:r>
        <w:rPr>
          <w:rFonts w:ascii="Arial" w:hAnsi="Arial" w:cs="Arial"/>
          <w:b/>
          <w:bCs/>
          <w:color w:val="FF0000"/>
          <w:sz w:val="20"/>
          <w:szCs w:val="20"/>
        </w:rPr>
        <w:t>noted</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442"/>
        <w:gridCol w:w="5263"/>
        <w:gridCol w:w="1876"/>
        <w:gridCol w:w="519"/>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S4-180114</w:t>
            </w:r>
          </w:p>
          <w:p w:rsidR="00E3736F" w:rsidRDefault="00E3736F">
            <w:pPr>
              <w:pStyle w:val="NormalWeb"/>
              <w:spacing w:before="120" w:beforeAutospacing="0" w:after="120" w:afterAutospacing="0"/>
              <w:ind w:left="100" w:right="60"/>
            </w:pPr>
            <w:r>
              <w:rPr>
                <w:rFonts w:ascii="Arial" w:hAnsi="Arial" w:cs="Arial"/>
                <w:color w:val="999999"/>
                <w:sz w:val="20"/>
                <w:szCs w:val="20"/>
              </w:rPr>
              <w:t>(Late document)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26.891: FS_5GMedia_Distribution: Additional Media API considerations</w:t>
            </w:r>
            <w:r>
              <w:rPr>
                <w:rFonts w:ascii="Arial" w:hAnsi="Arial" w:cs="Arial"/>
                <w:color w:val="FF0000"/>
                <w:sz w:val="20"/>
                <w:szCs w:val="20"/>
              </w:rPr>
              <w:t xml:space="preserve"> MISSING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People should read it</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S4-180114</w:t>
      </w:r>
      <w:r>
        <w:rPr>
          <w:rFonts w:ascii="Arial" w:hAnsi="Arial" w:cs="Arial"/>
          <w:color w:val="000000"/>
          <w:sz w:val="20"/>
          <w:szCs w:val="20"/>
        </w:rPr>
        <w:t xml:space="preserve"> is </w:t>
      </w:r>
      <w:r>
        <w:rPr>
          <w:rFonts w:ascii="Arial" w:hAnsi="Arial" w:cs="Arial"/>
          <w:b/>
          <w:bCs/>
          <w:color w:val="FF0000"/>
          <w:sz w:val="20"/>
          <w:szCs w:val="20"/>
        </w:rPr>
        <w:t xml:space="preserve">noted </w:t>
      </w:r>
    </w:p>
    <w:p w:rsidR="00E3736F" w:rsidRDefault="00E3736F" w:rsidP="00E3736F"/>
    <w:p w:rsidR="00E3736F" w:rsidRDefault="00E3736F" w:rsidP="00E3736F">
      <w:pPr>
        <w:pStyle w:val="NormalWeb"/>
        <w:spacing w:before="0" w:beforeAutospacing="0" w:after="0" w:afterAutospacing="0"/>
      </w:pPr>
      <w:r>
        <w:rPr>
          <w:rFonts w:ascii="Arial" w:hAnsi="Arial" w:cs="Arial"/>
          <w:color w:val="000000"/>
          <w:sz w:val="22"/>
          <w:szCs w:val="22"/>
        </w:rPr>
        <w:br/>
      </w:r>
      <w:r>
        <w:rPr>
          <w:rFonts w:ascii="Arial" w:hAnsi="Arial" w:cs="Arial"/>
          <w:color w:val="000000"/>
          <w:sz w:val="22"/>
          <w:szCs w:val="22"/>
        </w:rPr>
        <w:br/>
      </w:r>
      <w:r>
        <w:rPr>
          <w:rFonts w:ascii="Arial" w:hAnsi="Arial" w:cs="Arial"/>
          <w:b/>
          <w:bCs/>
          <w:color w:val="000000"/>
          <w:sz w:val="34"/>
          <w:szCs w:val="34"/>
        </w:rPr>
        <w:t xml:space="preserve">8.10 </w:t>
      </w:r>
      <w:proofErr w:type="spellStart"/>
      <w:r>
        <w:rPr>
          <w:rFonts w:ascii="Arial" w:hAnsi="Arial" w:cs="Arial"/>
          <w:b/>
          <w:bCs/>
          <w:color w:val="000000"/>
          <w:sz w:val="34"/>
          <w:szCs w:val="34"/>
        </w:rPr>
        <w:t>FS_MBMS_IoT</w:t>
      </w:r>
      <w:proofErr w:type="spellEnd"/>
      <w:r>
        <w:rPr>
          <w:rFonts w:ascii="Arial" w:hAnsi="Arial" w:cs="Arial"/>
          <w:b/>
          <w:bCs/>
          <w:color w:val="000000"/>
          <w:sz w:val="34"/>
          <w:szCs w:val="34"/>
        </w:rPr>
        <w:t xml:space="preserve"> (MBMS User Services for IoT)</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TP: 72</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Binary formats: 73</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Announcements: 74, 75</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Reception reports: 76</w:t>
      </w:r>
    </w:p>
    <w:p w:rsidR="00E3736F" w:rsidRDefault="00E3736F" w:rsidP="00E3736F">
      <w:pPr>
        <w:pStyle w:val="NormalWeb"/>
        <w:spacing w:before="40" w:beforeAutospacing="0" w:after="40" w:afterAutospacing="0"/>
        <w:ind w:left="60" w:right="60"/>
      </w:pPr>
      <w:r>
        <w:rPr>
          <w:rFonts w:ascii="Arial" w:hAnsi="Arial" w:cs="Arial"/>
          <w:color w:val="000000"/>
          <w:sz w:val="20"/>
          <w:szCs w:val="20"/>
        </w:rPr>
        <w:t>File repair: 78</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2808"/>
        <w:gridCol w:w="941"/>
        <w:gridCol w:w="630"/>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FS_MBMS_IoT_Timeplan</w:t>
            </w:r>
            <w:proofErr w:type="spellEnd"/>
            <w:r>
              <w:rPr>
                <w:rFonts w:ascii="Arial" w:hAnsi="Arial" w:cs="Arial"/>
                <w:color w:val="000000"/>
                <w:sz w:val="20"/>
                <w:szCs w:val="20"/>
              </w:rPr>
              <w:t xml:space="preserve"> v6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Discussion:</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Need to fix </w:t>
      </w:r>
      <w:proofErr w:type="gramStart"/>
      <w:r>
        <w:rPr>
          <w:rFonts w:ascii="Arial" w:hAnsi="Arial" w:cs="Arial"/>
          <w:color w:val="000000"/>
          <w:sz w:val="20"/>
          <w:szCs w:val="20"/>
        </w:rPr>
        <w:t>a number of</w:t>
      </w:r>
      <w:proofErr w:type="gramEnd"/>
      <w:r>
        <w:rPr>
          <w:rFonts w:ascii="Arial" w:hAnsi="Arial" w:cs="Arial"/>
          <w:color w:val="000000"/>
          <w:sz w:val="20"/>
          <w:szCs w:val="20"/>
        </w:rPr>
        <w:t xml:space="preserve"> TBDs. Missing a date in </w:t>
      </w:r>
      <w:proofErr w:type="spellStart"/>
      <w:r>
        <w:rPr>
          <w:rFonts w:ascii="Arial" w:hAnsi="Arial" w:cs="Arial"/>
          <w:color w:val="000000"/>
          <w:sz w:val="20"/>
          <w:szCs w:val="20"/>
        </w:rPr>
        <w:t>feb</w:t>
      </w:r>
      <w:proofErr w:type="spellEnd"/>
      <w:r>
        <w:rPr>
          <w:rFonts w:ascii="Arial" w:hAnsi="Arial" w:cs="Arial"/>
          <w:color w:val="000000"/>
          <w:sz w:val="20"/>
          <w:szCs w:val="20"/>
        </w:rPr>
        <w:t xml:space="preserve">, march for </w:t>
      </w:r>
      <w:proofErr w:type="spellStart"/>
      <w:r>
        <w:rPr>
          <w:rFonts w:ascii="Arial" w:hAnsi="Arial" w:cs="Arial"/>
          <w:color w:val="000000"/>
          <w:sz w:val="20"/>
          <w:szCs w:val="20"/>
        </w:rPr>
        <w:t>telcos</w:t>
      </w:r>
      <w:proofErr w:type="spellEnd"/>
      <w:r>
        <w:rPr>
          <w:rFonts w:ascii="Arial" w:hAnsi="Arial" w:cs="Arial"/>
          <w:color w:val="000000"/>
          <w:sz w:val="20"/>
          <w:szCs w:val="20"/>
        </w:rPr>
        <w:t xml:space="preserve">, the “for information” </w:t>
      </w:r>
      <w:proofErr w:type="spellStart"/>
      <w:r>
        <w:rPr>
          <w:rFonts w:ascii="Arial" w:hAnsi="Arial" w:cs="Arial"/>
          <w:color w:val="000000"/>
          <w:sz w:val="20"/>
          <w:szCs w:val="20"/>
        </w:rPr>
        <w:t>iso</w:t>
      </w:r>
      <w:proofErr w:type="spellEnd"/>
      <w:r>
        <w:rPr>
          <w:rFonts w:ascii="Arial" w:hAnsi="Arial" w:cs="Arial"/>
          <w:color w:val="000000"/>
          <w:sz w:val="20"/>
          <w:szCs w:val="20"/>
        </w:rPr>
        <w:t xml:space="preserve"> of “for approval”</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We are extending by 1 meeting?</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Could 1 telco be enough</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Would be better</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If we manage to agree on the 2 documents, then one could be ok</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What about the change of the figures to ASN.1?</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Can do a </w:t>
      </w:r>
      <w:proofErr w:type="spellStart"/>
      <w:r>
        <w:rPr>
          <w:rFonts w:ascii="Arial" w:hAnsi="Arial" w:cs="Arial"/>
          <w:color w:val="000000"/>
          <w:sz w:val="20"/>
          <w:szCs w:val="20"/>
        </w:rPr>
        <w:t>pCR</w:t>
      </w:r>
      <w:proofErr w:type="spellEnd"/>
      <w:r>
        <w:rPr>
          <w:rFonts w:ascii="Arial" w:hAnsi="Arial" w:cs="Arial"/>
          <w:color w:val="000000"/>
          <w:sz w:val="20"/>
          <w:szCs w:val="20"/>
        </w:rPr>
        <w:t xml:space="preserve"> for all of them</w:t>
      </w:r>
    </w:p>
    <w:p w:rsidR="00E3736F" w:rsidRDefault="00E3736F" w:rsidP="006528E1">
      <w:pPr>
        <w:pStyle w:val="NormalWeb"/>
        <w:numPr>
          <w:ilvl w:val="0"/>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Will be revised according to the comments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S4-180072</w:t>
      </w:r>
      <w:r>
        <w:rPr>
          <w:rFonts w:ascii="Arial" w:hAnsi="Arial" w:cs="Arial"/>
          <w:color w:val="000000"/>
          <w:sz w:val="20"/>
          <w:szCs w:val="20"/>
        </w:rPr>
        <w:t xml:space="preserve"> is </w:t>
      </w:r>
      <w:r>
        <w:rPr>
          <w:rFonts w:ascii="Arial" w:hAnsi="Arial" w:cs="Arial"/>
          <w:b/>
          <w:bCs/>
          <w:color w:val="FF0000"/>
          <w:sz w:val="20"/>
          <w:szCs w:val="20"/>
        </w:rPr>
        <w:t>revised</w:t>
      </w:r>
      <w:r>
        <w:rPr>
          <w:rFonts w:ascii="Arial" w:hAnsi="Arial" w:cs="Arial"/>
          <w:b/>
          <w:bCs/>
          <w:color w:val="0000FF"/>
          <w:sz w:val="20"/>
          <w:szCs w:val="20"/>
        </w:rPr>
        <w:t xml:space="preserve"> </w:t>
      </w:r>
      <w:r>
        <w:rPr>
          <w:rFonts w:ascii="Arial" w:hAnsi="Arial" w:cs="Arial"/>
          <w:color w:val="000000"/>
          <w:sz w:val="20"/>
          <w:szCs w:val="20"/>
        </w:rPr>
        <w:t>to</w:t>
      </w:r>
      <w:r>
        <w:rPr>
          <w:rFonts w:ascii="Arial" w:hAnsi="Arial" w:cs="Arial"/>
          <w:b/>
          <w:bCs/>
          <w:color w:val="0000FF"/>
          <w:sz w:val="20"/>
          <w:szCs w:val="20"/>
        </w:rPr>
        <w:t xml:space="preserve"> S4-180184</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442"/>
        <w:gridCol w:w="941"/>
        <w:gridCol w:w="630"/>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Binary data formats for MBMS IoT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which coding scheme is the “UPER”</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 it is the ad hoc</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It seems that ASN.1 is the best format</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The size is also very important. Which is the best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size?</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EXI is the best. The compression is not that useful. What we want to achieve is to reduce the processing and memory footprint. </w:t>
      </w:r>
      <w:proofErr w:type="gramStart"/>
      <w:r>
        <w:rPr>
          <w:rFonts w:ascii="Arial" w:hAnsi="Arial" w:cs="Arial"/>
          <w:color w:val="000000"/>
          <w:sz w:val="20"/>
          <w:szCs w:val="20"/>
        </w:rPr>
        <w:t>So</w:t>
      </w:r>
      <w:proofErr w:type="gramEnd"/>
      <w:r>
        <w:rPr>
          <w:rFonts w:ascii="Arial" w:hAnsi="Arial" w:cs="Arial"/>
          <w:color w:val="000000"/>
          <w:sz w:val="20"/>
          <w:szCs w:val="20"/>
        </w:rPr>
        <w:t xml:space="preserve"> preference would be ASN.1</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Call the “Evaluation” section “Summary”, then fix the many typos present. Note that the ASN.1 recommendation doesn’t state PER or UPER.</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Recommendation (while not stated) is ASN.1 PER</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Do not refer to </w:t>
      </w:r>
      <w:proofErr w:type="spellStart"/>
      <w:r>
        <w:rPr>
          <w:rFonts w:ascii="Arial" w:hAnsi="Arial" w:cs="Arial"/>
          <w:color w:val="000000"/>
          <w:sz w:val="20"/>
          <w:szCs w:val="20"/>
        </w:rPr>
        <w:t>tDoc</w:t>
      </w:r>
      <w:proofErr w:type="spellEnd"/>
      <w:r>
        <w:rPr>
          <w:rFonts w:ascii="Arial" w:hAnsi="Arial" w:cs="Arial"/>
          <w:color w:val="000000"/>
          <w:sz w:val="20"/>
          <w:szCs w:val="20"/>
        </w:rPr>
        <w:t xml:space="preserve"> (t means temporary). Also add a clause with recommendations</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OK</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will then revise it</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Need to check with colleagues before agreeing</w:t>
      </w:r>
    </w:p>
    <w:p w:rsidR="00E3736F" w:rsidRDefault="00E3736F" w:rsidP="006528E1">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Cédric, update the </w:t>
      </w:r>
      <w:proofErr w:type="spellStart"/>
      <w:r>
        <w:rPr>
          <w:rFonts w:ascii="Arial" w:hAnsi="Arial" w:cs="Arial"/>
          <w:color w:val="000000"/>
          <w:sz w:val="20"/>
          <w:szCs w:val="20"/>
        </w:rPr>
        <w:t>pCR</w:t>
      </w:r>
      <w:proofErr w:type="spellEnd"/>
      <w:r>
        <w:rPr>
          <w:rFonts w:ascii="Arial" w:hAnsi="Arial" w:cs="Arial"/>
          <w:color w:val="000000"/>
          <w:sz w:val="20"/>
          <w:szCs w:val="20"/>
        </w:rPr>
        <w:t>, then have Qualcomm check on it</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S4-180073</w:t>
      </w:r>
      <w:r>
        <w:rPr>
          <w:rFonts w:ascii="Arial" w:hAnsi="Arial" w:cs="Arial"/>
          <w:color w:val="000000"/>
          <w:sz w:val="20"/>
          <w:szCs w:val="20"/>
        </w:rPr>
        <w:t xml:space="preserve"> is </w:t>
      </w:r>
      <w:r>
        <w:rPr>
          <w:rFonts w:ascii="Arial" w:hAnsi="Arial" w:cs="Arial"/>
          <w:b/>
          <w:bCs/>
          <w:color w:val="FF0000"/>
          <w:sz w:val="20"/>
          <w:szCs w:val="20"/>
        </w:rPr>
        <w:t>revised</w:t>
      </w:r>
      <w:r>
        <w:rPr>
          <w:rFonts w:ascii="Arial" w:hAnsi="Arial" w:cs="Arial"/>
          <w:b/>
          <w:bCs/>
          <w:color w:val="0000FF"/>
          <w:sz w:val="20"/>
          <w:szCs w:val="20"/>
        </w:rPr>
        <w:t xml:space="preserve"> </w:t>
      </w:r>
      <w:r>
        <w:rPr>
          <w:rFonts w:ascii="Arial" w:hAnsi="Arial" w:cs="Arial"/>
          <w:color w:val="000000"/>
          <w:sz w:val="20"/>
          <w:szCs w:val="20"/>
        </w:rPr>
        <w:t>to</w:t>
      </w:r>
      <w:r>
        <w:rPr>
          <w:rFonts w:ascii="Arial" w:hAnsi="Arial" w:cs="Arial"/>
          <w:b/>
          <w:bCs/>
          <w:color w:val="0000FF"/>
          <w:sz w:val="20"/>
          <w:szCs w:val="20"/>
        </w:rPr>
        <w:t xml:space="preserve"> S4-180180</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844"/>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Solution for announcement of critical data delivery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Discussion:</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Is there a definition of “critical interval”</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no</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If the device is in PSM, it will not receive the info</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 2 values could be different (the critical interval)</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It would be a constant (</w:t>
      </w:r>
      <w:proofErr w:type="spellStart"/>
      <w:r>
        <w:rPr>
          <w:rFonts w:ascii="Arial" w:hAnsi="Arial" w:cs="Arial"/>
          <w:color w:val="000000"/>
          <w:sz w:val="20"/>
          <w:szCs w:val="20"/>
        </w:rPr>
        <w:t>eg</w:t>
      </w:r>
      <w:proofErr w:type="spellEnd"/>
      <w:r>
        <w:rPr>
          <w:rFonts w:ascii="Arial" w:hAnsi="Arial" w:cs="Arial"/>
          <w:color w:val="000000"/>
          <w:sz w:val="20"/>
          <w:szCs w:val="20"/>
        </w:rPr>
        <w:t xml:space="preserve"> 20 minutes)</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diagram is about the first case, right?</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yes, </w:t>
      </w:r>
      <w:proofErr w:type="spellStart"/>
      <w:proofErr w:type="gramStart"/>
      <w:r>
        <w:rPr>
          <w:rFonts w:ascii="Arial" w:hAnsi="Arial" w:cs="Arial"/>
          <w:color w:val="000000"/>
          <w:sz w:val="20"/>
          <w:szCs w:val="20"/>
        </w:rPr>
        <w:t>it,s</w:t>
      </w:r>
      <w:proofErr w:type="spellEnd"/>
      <w:proofErr w:type="gramEnd"/>
      <w:r>
        <w:rPr>
          <w:rFonts w:ascii="Arial" w:hAnsi="Arial" w:cs="Arial"/>
          <w:color w:val="000000"/>
          <w:sz w:val="20"/>
          <w:szCs w:val="20"/>
        </w:rPr>
        <w:t xml:space="preserve"> when the UE wakes up </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The UE wakes up because it </w:t>
      </w:r>
      <w:proofErr w:type="gramStart"/>
      <w:r>
        <w:rPr>
          <w:rFonts w:ascii="Arial" w:hAnsi="Arial" w:cs="Arial"/>
          <w:color w:val="000000"/>
          <w:sz w:val="20"/>
          <w:szCs w:val="20"/>
        </w:rPr>
        <w:t>has to</w:t>
      </w:r>
      <w:proofErr w:type="gramEnd"/>
      <w:r>
        <w:rPr>
          <w:rFonts w:ascii="Arial" w:hAnsi="Arial" w:cs="Arial"/>
          <w:color w:val="000000"/>
          <w:sz w:val="20"/>
          <w:szCs w:val="20"/>
        </w:rPr>
        <w:t xml:space="preserve"> send data. Should make this clear</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Lots of discussions to try to understand the graph</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Charles: Many questions on the graph</w:t>
      </w:r>
    </w:p>
    <w:p w:rsidR="00E3736F" w:rsidRDefault="00E3736F" w:rsidP="006528E1">
      <w:pPr>
        <w:pStyle w:val="NormalWeb"/>
        <w:numPr>
          <w:ilvl w:val="0"/>
          <w:numId w:val="4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Let’s have a revision to 1081 + offline discussions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S4-180074</w:t>
      </w:r>
      <w:r>
        <w:rPr>
          <w:rFonts w:ascii="Arial" w:hAnsi="Arial" w:cs="Arial"/>
          <w:color w:val="000000"/>
          <w:sz w:val="20"/>
          <w:szCs w:val="20"/>
        </w:rPr>
        <w:t xml:space="preserve"> is </w:t>
      </w:r>
      <w:r>
        <w:rPr>
          <w:rFonts w:ascii="Arial" w:hAnsi="Arial" w:cs="Arial"/>
          <w:b/>
          <w:bCs/>
          <w:color w:val="FF0000"/>
          <w:sz w:val="20"/>
          <w:szCs w:val="20"/>
        </w:rPr>
        <w:t>revised</w:t>
      </w:r>
      <w:r>
        <w:rPr>
          <w:rFonts w:ascii="Arial" w:hAnsi="Arial" w:cs="Arial"/>
          <w:b/>
          <w:bCs/>
          <w:color w:val="0000FF"/>
          <w:sz w:val="20"/>
          <w:szCs w:val="20"/>
        </w:rPr>
        <w:t xml:space="preserve"> </w:t>
      </w:r>
      <w:r>
        <w:rPr>
          <w:rFonts w:ascii="Arial" w:hAnsi="Arial" w:cs="Arial"/>
          <w:color w:val="000000"/>
          <w:sz w:val="20"/>
          <w:szCs w:val="20"/>
        </w:rPr>
        <w:t>to</w:t>
      </w:r>
      <w:r>
        <w:rPr>
          <w:rFonts w:ascii="Arial" w:hAnsi="Arial" w:cs="Arial"/>
          <w:b/>
          <w:bCs/>
          <w:color w:val="0000FF"/>
          <w:sz w:val="20"/>
          <w:szCs w:val="20"/>
        </w:rPr>
        <w:t xml:space="preserve"> S4-180181</w:t>
      </w:r>
    </w:p>
    <w:p w:rsidR="00E3736F" w:rsidRPr="00E3736F" w:rsidRDefault="00E3736F" w:rsidP="00E3736F">
      <w:pPr>
        <w:spacing w:after="240"/>
        <w:rPr>
          <w:lang w:val="en-US"/>
        </w:rPr>
      </w:pPr>
      <w:r w:rsidRPr="00E3736F">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219"/>
        <w:gridCol w:w="5944"/>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Solution for announcement during wake-up periods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In the previous contribution (074) it was decided and set</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Cédric :</w:t>
      </w:r>
      <w:proofErr w:type="gramEnd"/>
      <w:r>
        <w:rPr>
          <w:rFonts w:ascii="Arial" w:hAnsi="Arial" w:cs="Arial"/>
          <w:color w:val="000000"/>
          <w:sz w:val="20"/>
          <w:szCs w:val="20"/>
        </w:rPr>
        <w:t xml:space="preserve"> here to</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Can we agree?</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There are a few typos (before the figure for instance)</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Is the text proposal </w:t>
      </w:r>
      <w:proofErr w:type="spellStart"/>
      <w:r>
        <w:rPr>
          <w:rFonts w:ascii="Arial" w:hAnsi="Arial" w:cs="Arial"/>
          <w:color w:val="000000"/>
          <w:sz w:val="20"/>
          <w:szCs w:val="20"/>
        </w:rPr>
        <w:t>agreable</w:t>
      </w:r>
      <w:proofErr w:type="spellEnd"/>
      <w:r>
        <w:rPr>
          <w:rFonts w:ascii="Arial" w:hAnsi="Arial" w:cs="Arial"/>
          <w:color w:val="000000"/>
          <w:sz w:val="20"/>
          <w:szCs w:val="20"/>
        </w:rPr>
        <w:t xml:space="preserve">? Yes? </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Agreed with changes, will be added to the TR directly</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Jean-Marc: No need for a new </w:t>
      </w:r>
      <w:proofErr w:type="spellStart"/>
      <w:r>
        <w:rPr>
          <w:rFonts w:ascii="Arial" w:hAnsi="Arial" w:cs="Arial"/>
          <w:color w:val="000000"/>
          <w:sz w:val="20"/>
          <w:szCs w:val="20"/>
        </w:rPr>
        <w:t>Tdoc</w:t>
      </w:r>
      <w:proofErr w:type="spellEnd"/>
      <w:r>
        <w:rPr>
          <w:rFonts w:ascii="Arial" w:hAnsi="Arial" w:cs="Arial"/>
          <w:color w:val="000000"/>
          <w:sz w:val="20"/>
          <w:szCs w:val="20"/>
        </w:rPr>
        <w:t>?</w:t>
      </w:r>
    </w:p>
    <w:p w:rsidR="00E3736F" w:rsidRDefault="00E3736F" w:rsidP="006528E1">
      <w:pPr>
        <w:pStyle w:val="NormalWeb"/>
        <w:numPr>
          <w:ilvl w:val="0"/>
          <w:numId w:val="4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No in this case, it is simple enough</w:t>
      </w:r>
    </w:p>
    <w:p w:rsidR="00E3736F" w:rsidRPr="00E3736F" w:rsidRDefault="00E3736F" w:rsidP="006528E1">
      <w:pPr>
        <w:numPr>
          <w:ilvl w:val="0"/>
          <w:numId w:val="43"/>
        </w:numPr>
        <w:spacing w:before="100" w:beforeAutospacing="1" w:after="100" w:afterAutospacing="1" w:line="240" w:lineRule="auto"/>
        <w:textAlignment w:val="baseline"/>
        <w:rPr>
          <w:sz w:val="20"/>
          <w:szCs w:val="20"/>
          <w:lang w:val="en-US"/>
        </w:rPr>
      </w:pP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S4-180075</w:t>
      </w:r>
      <w:r>
        <w:rPr>
          <w:rFonts w:ascii="Arial" w:hAnsi="Arial" w:cs="Arial"/>
          <w:color w:val="000000"/>
          <w:sz w:val="20"/>
          <w:szCs w:val="20"/>
        </w:rPr>
        <w:t xml:space="preserve"> is </w:t>
      </w:r>
      <w:r>
        <w:rPr>
          <w:rFonts w:ascii="Arial" w:hAnsi="Arial" w:cs="Arial"/>
          <w:b/>
          <w:bCs/>
          <w:color w:val="FF0000"/>
          <w:sz w:val="20"/>
          <w:szCs w:val="20"/>
        </w:rPr>
        <w:t xml:space="preserve">agreed </w:t>
      </w:r>
      <w:r>
        <w:rPr>
          <w:rFonts w:ascii="Arial" w:hAnsi="Arial" w:cs="Arial"/>
          <w:color w:val="000000"/>
          <w:sz w:val="20"/>
          <w:szCs w:val="20"/>
        </w:rPr>
        <w:t>and will be incorporated to the TR</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943"/>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Solution for reception report procedures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Discussion:</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Was agreed during the call</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Still have some comments</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t>
      </w:r>
      <w:proofErr w:type="spellStart"/>
      <w:r>
        <w:rPr>
          <w:rFonts w:ascii="Arial" w:hAnsi="Arial" w:cs="Arial"/>
          <w:color w:val="000000"/>
          <w:sz w:val="20"/>
          <w:szCs w:val="20"/>
        </w:rPr>
        <w:t>RAck</w:t>
      </w:r>
      <w:proofErr w:type="spellEnd"/>
      <w:r>
        <w:rPr>
          <w:rFonts w:ascii="Arial" w:hAnsi="Arial" w:cs="Arial"/>
          <w:color w:val="000000"/>
          <w:sz w:val="20"/>
          <w:szCs w:val="20"/>
        </w:rPr>
        <w:t xml:space="preserve"> was changed. "not received/acknowledged</w:t>
      </w:r>
      <w:proofErr w:type="gramStart"/>
      <w:r>
        <w:rPr>
          <w:rFonts w:ascii="Arial" w:hAnsi="Arial" w:cs="Arial"/>
          <w:color w:val="000000"/>
          <w:sz w:val="20"/>
          <w:szCs w:val="20"/>
        </w:rPr>
        <w:t>",  is</w:t>
      </w:r>
      <w:proofErr w:type="gramEnd"/>
      <w:r>
        <w:rPr>
          <w:rFonts w:ascii="Arial" w:hAnsi="Arial" w:cs="Arial"/>
          <w:color w:val="000000"/>
          <w:sz w:val="20"/>
          <w:szCs w:val="20"/>
        </w:rPr>
        <w:t xml:space="preserve"> not </w:t>
      </w:r>
      <w:proofErr w:type="spellStart"/>
      <w:r>
        <w:rPr>
          <w:rFonts w:ascii="Arial" w:hAnsi="Arial" w:cs="Arial"/>
          <w:color w:val="000000"/>
          <w:sz w:val="20"/>
          <w:szCs w:val="20"/>
        </w:rPr>
        <w:t>RAck</w:t>
      </w:r>
      <w:proofErr w:type="spellEnd"/>
      <w:r>
        <w:rPr>
          <w:rFonts w:ascii="Arial" w:hAnsi="Arial" w:cs="Arial"/>
          <w:color w:val="000000"/>
          <w:sz w:val="20"/>
          <w:szCs w:val="20"/>
        </w:rPr>
        <w:t>.</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Do you agree that we need to report this?</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You want to say also that it was not successful.</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Just say not received for the “0” value</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on </w:t>
      </w:r>
      <w:proofErr w:type="spellStart"/>
      <w:r>
        <w:rPr>
          <w:rFonts w:ascii="Arial" w:hAnsi="Arial" w:cs="Arial"/>
          <w:color w:val="000000"/>
          <w:sz w:val="20"/>
          <w:szCs w:val="20"/>
        </w:rPr>
        <w:t>StaR</w:t>
      </w:r>
      <w:proofErr w:type="spellEnd"/>
      <w:r>
        <w:rPr>
          <w:rFonts w:ascii="Arial" w:hAnsi="Arial" w:cs="Arial"/>
          <w:color w:val="000000"/>
          <w:sz w:val="20"/>
          <w:szCs w:val="20"/>
        </w:rPr>
        <w:t>-only. It might be useful to support it</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Should the example follow the recommended binary format?</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 we can remove figure 7.x-1 for now</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time we will revise it to a 182</w:t>
      </w:r>
    </w:p>
    <w:p w:rsidR="00E3736F" w:rsidRDefault="00E3736F" w:rsidP="006528E1">
      <w:pPr>
        <w:pStyle w:val="NormalWeb"/>
        <w:numPr>
          <w:ilvl w:val="0"/>
          <w:numId w:val="4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w:t>
      </w:r>
      <w:proofErr w:type="gramStart"/>
      <w:r>
        <w:rPr>
          <w:rFonts w:ascii="Arial" w:hAnsi="Arial" w:cs="Arial"/>
          <w:color w:val="000000"/>
          <w:sz w:val="20"/>
          <w:szCs w:val="20"/>
        </w:rPr>
        <w:t>So</w:t>
      </w:r>
      <w:proofErr w:type="gramEnd"/>
      <w:r>
        <w:rPr>
          <w:rFonts w:ascii="Arial" w:hAnsi="Arial" w:cs="Arial"/>
          <w:color w:val="000000"/>
          <w:sz w:val="20"/>
          <w:szCs w:val="20"/>
        </w:rPr>
        <w:t xml:space="preserve"> we agreed to add </w:t>
      </w:r>
      <w:proofErr w:type="spellStart"/>
      <w:r>
        <w:rPr>
          <w:rFonts w:ascii="Arial" w:hAnsi="Arial" w:cs="Arial"/>
          <w:color w:val="000000"/>
          <w:sz w:val="20"/>
          <w:szCs w:val="20"/>
        </w:rPr>
        <w:t>StaR</w:t>
      </w:r>
      <w:proofErr w:type="spellEnd"/>
      <w:r>
        <w:rPr>
          <w:rFonts w:ascii="Arial" w:hAnsi="Arial" w:cs="Arial"/>
          <w:color w:val="000000"/>
          <w:sz w:val="20"/>
          <w:szCs w:val="20"/>
        </w:rPr>
        <w:t xml:space="preserve">-only </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S4-180076</w:t>
      </w:r>
      <w:r>
        <w:rPr>
          <w:rFonts w:ascii="Arial" w:hAnsi="Arial" w:cs="Arial"/>
          <w:color w:val="000000"/>
          <w:sz w:val="20"/>
          <w:szCs w:val="20"/>
        </w:rPr>
        <w:t xml:space="preserve"> is </w:t>
      </w:r>
      <w:r>
        <w:rPr>
          <w:rFonts w:ascii="Arial" w:hAnsi="Arial" w:cs="Arial"/>
          <w:b/>
          <w:bCs/>
          <w:color w:val="FF0000"/>
          <w:sz w:val="20"/>
          <w:szCs w:val="20"/>
        </w:rPr>
        <w:t xml:space="preserve">revised to </w:t>
      </w:r>
      <w:r>
        <w:rPr>
          <w:rFonts w:ascii="Arial" w:hAnsi="Arial" w:cs="Arial"/>
          <w:b/>
          <w:bCs/>
          <w:color w:val="0000FF"/>
          <w:sz w:val="20"/>
          <w:szCs w:val="20"/>
        </w:rPr>
        <w:t>S4-180182</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886"/>
        <w:gridCol w:w="2386"/>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S4-180078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CoAP</w:t>
            </w:r>
            <w:proofErr w:type="spellEnd"/>
            <w:r>
              <w:rPr>
                <w:rFonts w:ascii="Arial" w:hAnsi="Arial" w:cs="Arial"/>
                <w:color w:val="000000"/>
                <w:sz w:val="20"/>
                <w:szCs w:val="20"/>
              </w:rPr>
              <w:t xml:space="preserve"> Block-wise Transfer for File Repair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Charles Lo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In the 2 methods, we either need 2 or 3 blocks</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It was not drawn to scale</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It would be better to have the same number of symbols (otherwise it looks like magic thing occurred)</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Fair point</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The purpose of byte range is to avoid the IoT to make requests (so limit the requests from the IoT device). It costs a lot to send something to the network. </w:t>
      </w:r>
      <w:proofErr w:type="gramStart"/>
      <w:r>
        <w:rPr>
          <w:rFonts w:ascii="Arial" w:hAnsi="Arial" w:cs="Arial"/>
          <w:color w:val="000000"/>
          <w:sz w:val="20"/>
          <w:szCs w:val="20"/>
        </w:rPr>
        <w:t>So</w:t>
      </w:r>
      <w:proofErr w:type="gramEnd"/>
      <w:r>
        <w:rPr>
          <w:rFonts w:ascii="Arial" w:hAnsi="Arial" w:cs="Arial"/>
          <w:color w:val="000000"/>
          <w:sz w:val="20"/>
          <w:szCs w:val="20"/>
        </w:rPr>
        <w:t xml:space="preserve"> we should only make 1 request to save battery.</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There is an advantage in our method because it reduces the number of requests</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 let’s make 1 request and get it all</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This makes the </w:t>
      </w:r>
      <w:proofErr w:type="spellStart"/>
      <w:r>
        <w:rPr>
          <w:rFonts w:ascii="Arial" w:hAnsi="Arial" w:cs="Arial"/>
          <w:color w:val="000000"/>
          <w:sz w:val="20"/>
          <w:szCs w:val="20"/>
        </w:rPr>
        <w:t>CoAP</w:t>
      </w:r>
      <w:proofErr w:type="spellEnd"/>
      <w:r>
        <w:rPr>
          <w:rFonts w:ascii="Arial" w:hAnsi="Arial" w:cs="Arial"/>
          <w:color w:val="000000"/>
          <w:sz w:val="20"/>
          <w:szCs w:val="20"/>
        </w:rPr>
        <w:t xml:space="preserve"> server standard</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We don’t care about the server, we do care about the IoT battery</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We should not forget the benefit that we point out of this method</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Your method could be combined with the byte range. There is no opposition between the 2 cases</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All we are asking is to add this to the TR as a potential option</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is not what you say in the proposal</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If we have a WID, then we’ll see which direction we go</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 don’t agree with the conclusion since the comparison is not complete</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Let’s just put section 2</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Proposal is to add section 2 and modify the figure</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 Last paragraph of section 2</w:t>
      </w:r>
      <w:proofErr w:type="gramStart"/>
      <w:r>
        <w:rPr>
          <w:rFonts w:ascii="Arial" w:hAnsi="Arial" w:cs="Arial"/>
          <w:color w:val="000000"/>
          <w:sz w:val="20"/>
          <w:szCs w:val="20"/>
        </w:rPr>
        <w:t>: ???</w:t>
      </w:r>
      <w:proofErr w:type="gramEnd"/>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 xml:space="preserve">Charles: Analysis was made in 2012. May be we need to revisit </w:t>
      </w:r>
      <w:proofErr w:type="gramStart"/>
      <w:r>
        <w:rPr>
          <w:rFonts w:ascii="Arial" w:hAnsi="Arial" w:cs="Arial"/>
          <w:color w:val="000000"/>
          <w:sz w:val="20"/>
          <w:szCs w:val="20"/>
        </w:rPr>
        <w:t>this..</w:t>
      </w:r>
      <w:proofErr w:type="gramEnd"/>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Need to fix the reference to a </w:t>
      </w:r>
      <w:proofErr w:type="spellStart"/>
      <w:r>
        <w:rPr>
          <w:rFonts w:ascii="Arial" w:hAnsi="Arial" w:cs="Arial"/>
          <w:color w:val="000000"/>
          <w:sz w:val="20"/>
          <w:szCs w:val="20"/>
        </w:rPr>
        <w:t>tDoc</w:t>
      </w:r>
      <w:proofErr w:type="spellEnd"/>
      <w:r>
        <w:rPr>
          <w:rFonts w:ascii="Arial" w:hAnsi="Arial" w:cs="Arial"/>
          <w:color w:val="000000"/>
          <w:sz w:val="20"/>
          <w:szCs w:val="20"/>
        </w:rPr>
        <w:t xml:space="preserve"> that must be removed</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OK, will change this too</w:t>
      </w:r>
    </w:p>
    <w:p w:rsidR="00E3736F" w:rsidRDefault="00E3736F" w:rsidP="006528E1">
      <w:pPr>
        <w:pStyle w:val="NormalWeb"/>
        <w:numPr>
          <w:ilvl w:val="0"/>
          <w:numId w:val="4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You also have two sections 2.1</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S4-180078</w:t>
      </w:r>
      <w:r>
        <w:rPr>
          <w:rFonts w:ascii="Arial" w:hAnsi="Arial" w:cs="Arial"/>
          <w:color w:val="000000"/>
          <w:sz w:val="20"/>
          <w:szCs w:val="20"/>
        </w:rPr>
        <w:t xml:space="preserve"> is </w:t>
      </w:r>
      <w:r>
        <w:rPr>
          <w:rFonts w:ascii="Arial" w:hAnsi="Arial" w:cs="Arial"/>
          <w:b/>
          <w:bCs/>
          <w:color w:val="FF0000"/>
          <w:sz w:val="20"/>
          <w:szCs w:val="20"/>
        </w:rPr>
        <w:t>revised</w:t>
      </w:r>
      <w:r>
        <w:rPr>
          <w:rFonts w:ascii="Arial" w:hAnsi="Arial" w:cs="Arial"/>
          <w:color w:val="000000"/>
          <w:sz w:val="20"/>
          <w:szCs w:val="20"/>
        </w:rPr>
        <w:t xml:space="preserve"> to </w:t>
      </w:r>
      <w:r>
        <w:rPr>
          <w:rFonts w:ascii="Arial" w:hAnsi="Arial" w:cs="Arial"/>
          <w:b/>
          <w:bCs/>
          <w:color w:val="0000FF"/>
          <w:sz w:val="20"/>
          <w:szCs w:val="20"/>
        </w:rPr>
        <w:t>S4-180183</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442"/>
        <w:gridCol w:w="941"/>
        <w:gridCol w:w="630"/>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Binary data formats for MBMS IoT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discussion</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S4-180180</w:t>
      </w:r>
      <w:r>
        <w:rPr>
          <w:rFonts w:ascii="Arial" w:hAnsi="Arial" w:cs="Arial"/>
          <w:color w:val="000000"/>
          <w:sz w:val="20"/>
          <w:szCs w:val="20"/>
        </w:rPr>
        <w:t xml:space="preserve"> </w:t>
      </w:r>
      <w:proofErr w:type="spellStart"/>
      <w:r>
        <w:rPr>
          <w:rFonts w:ascii="Arial" w:hAnsi="Arial" w:cs="Arial"/>
          <w:color w:val="000000"/>
          <w:sz w:val="20"/>
          <w:szCs w:val="20"/>
        </w:rPr>
        <w:t>is</w:t>
      </w:r>
      <w:r>
        <w:rPr>
          <w:rFonts w:ascii="Arial" w:hAnsi="Arial" w:cs="Arial"/>
          <w:b/>
          <w:bCs/>
          <w:color w:val="FF0000"/>
          <w:sz w:val="20"/>
          <w:szCs w:val="20"/>
        </w:rPr>
        <w:t>agreed</w:t>
      </w:r>
      <w:proofErr w:type="spellEnd"/>
      <w:r>
        <w:rPr>
          <w:rFonts w:ascii="Arial" w:hAnsi="Arial" w:cs="Arial"/>
          <w:b/>
          <w:bCs/>
          <w:color w:val="0000FF"/>
          <w:sz w:val="20"/>
          <w:szCs w:val="20"/>
        </w:rPr>
        <w:t xml:space="preserve">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5844"/>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Solution for announcement of critical data delivery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Is </w:t>
      </w:r>
      <w:proofErr w:type="gramStart"/>
      <w:r>
        <w:rPr>
          <w:rFonts w:ascii="Arial" w:hAnsi="Arial" w:cs="Arial"/>
          <w:color w:val="000000"/>
          <w:sz w:val="20"/>
          <w:szCs w:val="20"/>
        </w:rPr>
        <w:t>the a</w:t>
      </w:r>
      <w:proofErr w:type="gramEnd"/>
      <w:r>
        <w:rPr>
          <w:rFonts w:ascii="Arial" w:hAnsi="Arial" w:cs="Arial"/>
          <w:color w:val="000000"/>
          <w:sz w:val="20"/>
          <w:szCs w:val="20"/>
        </w:rPr>
        <w:t xml:space="preserve"> definition of critical data. Cedric, yes.</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S4-180181</w:t>
      </w:r>
      <w:r>
        <w:rPr>
          <w:rFonts w:ascii="Arial" w:hAnsi="Arial" w:cs="Arial"/>
          <w:color w:val="000000"/>
          <w:sz w:val="20"/>
          <w:szCs w:val="20"/>
        </w:rPr>
        <w:t xml:space="preserve"> is </w:t>
      </w:r>
      <w:r>
        <w:rPr>
          <w:rFonts w:ascii="Arial" w:hAnsi="Arial" w:cs="Arial"/>
          <w:b/>
          <w:bCs/>
          <w:color w:val="FF0000"/>
          <w:sz w:val="20"/>
          <w:szCs w:val="20"/>
        </w:rPr>
        <w:t>agreed</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4943"/>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26.850: Solution for reception report procedures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Was agreed during the call</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Still have some comments</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w:t>
      </w:r>
      <w:proofErr w:type="spellStart"/>
      <w:r>
        <w:rPr>
          <w:rFonts w:ascii="Arial" w:hAnsi="Arial" w:cs="Arial"/>
          <w:color w:val="000000"/>
          <w:sz w:val="20"/>
          <w:szCs w:val="20"/>
        </w:rPr>
        <w:t>RAck</w:t>
      </w:r>
      <w:proofErr w:type="spellEnd"/>
      <w:r>
        <w:rPr>
          <w:rFonts w:ascii="Arial" w:hAnsi="Arial" w:cs="Arial"/>
          <w:color w:val="000000"/>
          <w:sz w:val="20"/>
          <w:szCs w:val="20"/>
        </w:rPr>
        <w:t xml:space="preserve"> was changed. "not received/acknowledged</w:t>
      </w:r>
      <w:proofErr w:type="gramStart"/>
      <w:r>
        <w:rPr>
          <w:rFonts w:ascii="Arial" w:hAnsi="Arial" w:cs="Arial"/>
          <w:color w:val="000000"/>
          <w:sz w:val="20"/>
          <w:szCs w:val="20"/>
        </w:rPr>
        <w:t>",  is</w:t>
      </w:r>
      <w:proofErr w:type="gramEnd"/>
      <w:r>
        <w:rPr>
          <w:rFonts w:ascii="Arial" w:hAnsi="Arial" w:cs="Arial"/>
          <w:color w:val="000000"/>
          <w:sz w:val="20"/>
          <w:szCs w:val="20"/>
        </w:rPr>
        <w:t xml:space="preserve"> not </w:t>
      </w:r>
      <w:proofErr w:type="spellStart"/>
      <w:r>
        <w:rPr>
          <w:rFonts w:ascii="Arial" w:hAnsi="Arial" w:cs="Arial"/>
          <w:color w:val="000000"/>
          <w:sz w:val="20"/>
          <w:szCs w:val="20"/>
        </w:rPr>
        <w:t>RAck</w:t>
      </w:r>
      <w:proofErr w:type="spellEnd"/>
      <w:r>
        <w:rPr>
          <w:rFonts w:ascii="Arial" w:hAnsi="Arial" w:cs="Arial"/>
          <w:color w:val="000000"/>
          <w:sz w:val="20"/>
          <w:szCs w:val="20"/>
        </w:rPr>
        <w:t>.</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Do you agree that we need to report this?</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Charles: You want to say also that it was not successful.</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Charles: Just say not received for the “0” value</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on </w:t>
      </w:r>
      <w:proofErr w:type="spellStart"/>
      <w:r>
        <w:rPr>
          <w:rFonts w:ascii="Arial" w:hAnsi="Arial" w:cs="Arial"/>
          <w:color w:val="000000"/>
          <w:sz w:val="20"/>
          <w:szCs w:val="20"/>
        </w:rPr>
        <w:t>StaR</w:t>
      </w:r>
      <w:proofErr w:type="spellEnd"/>
      <w:r>
        <w:rPr>
          <w:rFonts w:ascii="Arial" w:hAnsi="Arial" w:cs="Arial"/>
          <w:color w:val="000000"/>
          <w:sz w:val="20"/>
          <w:szCs w:val="20"/>
        </w:rPr>
        <w:t>-only. It might be useful to support it</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Should the example follow the recommended binary format?</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 we can remove figure 7.x-1 for now</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This time we will revise it to a 182</w:t>
      </w:r>
    </w:p>
    <w:p w:rsidR="00E3736F" w:rsidRDefault="00E3736F" w:rsidP="006528E1">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w:t>
      </w:r>
      <w:proofErr w:type="gramStart"/>
      <w:r>
        <w:rPr>
          <w:rFonts w:ascii="Arial" w:hAnsi="Arial" w:cs="Arial"/>
          <w:color w:val="000000"/>
          <w:sz w:val="20"/>
          <w:szCs w:val="20"/>
        </w:rPr>
        <w:t>So</w:t>
      </w:r>
      <w:proofErr w:type="gramEnd"/>
      <w:r>
        <w:rPr>
          <w:rFonts w:ascii="Arial" w:hAnsi="Arial" w:cs="Arial"/>
          <w:color w:val="000000"/>
          <w:sz w:val="20"/>
          <w:szCs w:val="20"/>
        </w:rPr>
        <w:t xml:space="preserve"> we agreed to add </w:t>
      </w:r>
      <w:proofErr w:type="spellStart"/>
      <w:r>
        <w:rPr>
          <w:rFonts w:ascii="Arial" w:hAnsi="Arial" w:cs="Arial"/>
          <w:color w:val="000000"/>
          <w:sz w:val="20"/>
          <w:szCs w:val="20"/>
        </w:rPr>
        <w:t>StaR</w:t>
      </w:r>
      <w:proofErr w:type="spellEnd"/>
      <w:r>
        <w:rPr>
          <w:rFonts w:ascii="Arial" w:hAnsi="Arial" w:cs="Arial"/>
          <w:color w:val="000000"/>
          <w:sz w:val="20"/>
          <w:szCs w:val="20"/>
        </w:rPr>
        <w:t xml:space="preserve">-only </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color w:val="000000"/>
          <w:sz w:val="20"/>
          <w:szCs w:val="20"/>
        </w:rPr>
        <w:t xml:space="preserve">Cont’d </w:t>
      </w:r>
    </w:p>
    <w:p w:rsidR="00E3736F" w:rsidRDefault="00E3736F" w:rsidP="006528E1">
      <w:pPr>
        <w:pStyle w:val="NormalWeb"/>
        <w:numPr>
          <w:ilvl w:val="0"/>
          <w:numId w:val="4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The language around RACK is not good. Suggestion: RACK-like or </w:t>
      </w:r>
      <w:proofErr w:type="spellStart"/>
      <w:r>
        <w:rPr>
          <w:rFonts w:ascii="Arial" w:hAnsi="Arial" w:cs="Arial"/>
          <w:color w:val="000000"/>
          <w:sz w:val="20"/>
          <w:szCs w:val="20"/>
        </w:rPr>
        <w:t>RaCK</w:t>
      </w:r>
      <w:proofErr w:type="spellEnd"/>
      <w:r>
        <w:rPr>
          <w:rFonts w:ascii="Arial" w:hAnsi="Arial" w:cs="Arial"/>
          <w:color w:val="000000"/>
          <w:sz w:val="20"/>
          <w:szCs w:val="20"/>
        </w:rPr>
        <w:t>-IOT</w:t>
      </w:r>
    </w:p>
    <w:p w:rsidR="00E3736F" w:rsidRDefault="00E3736F" w:rsidP="006528E1">
      <w:pPr>
        <w:pStyle w:val="NormalWeb"/>
        <w:numPr>
          <w:ilvl w:val="0"/>
          <w:numId w:val="4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Rack should become </w:t>
      </w:r>
      <w:proofErr w:type="spellStart"/>
      <w:r>
        <w:rPr>
          <w:rFonts w:ascii="Arial" w:hAnsi="Arial" w:cs="Arial"/>
          <w:color w:val="000000"/>
          <w:sz w:val="20"/>
          <w:szCs w:val="20"/>
        </w:rPr>
        <w:t>RaCK</w:t>
      </w:r>
      <w:proofErr w:type="spellEnd"/>
      <w:r>
        <w:rPr>
          <w:rFonts w:ascii="Arial" w:hAnsi="Arial" w:cs="Arial"/>
          <w:color w:val="000000"/>
          <w:sz w:val="20"/>
          <w:szCs w:val="20"/>
        </w:rPr>
        <w:t>-IoT</w:t>
      </w: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S4-180182</w:t>
      </w:r>
      <w:r>
        <w:rPr>
          <w:rFonts w:ascii="Arial" w:hAnsi="Arial" w:cs="Arial"/>
          <w:color w:val="000000"/>
          <w:sz w:val="20"/>
          <w:szCs w:val="20"/>
        </w:rPr>
        <w:t xml:space="preserve"> is agreed with </w:t>
      </w:r>
      <w:proofErr w:type="spellStart"/>
      <w:r>
        <w:rPr>
          <w:rFonts w:ascii="Arial" w:hAnsi="Arial" w:cs="Arial"/>
          <w:color w:val="000000"/>
          <w:sz w:val="20"/>
          <w:szCs w:val="20"/>
        </w:rPr>
        <w:t>minuted</w:t>
      </w:r>
      <w:proofErr w:type="spellEnd"/>
      <w:r>
        <w:rPr>
          <w:rFonts w:ascii="Arial" w:hAnsi="Arial" w:cs="Arial"/>
          <w:color w:val="000000"/>
          <w:sz w:val="20"/>
          <w:szCs w:val="20"/>
        </w:rPr>
        <w:t xml:space="preserve"> modification (RACK-&gt;RACK-IOT)</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3886"/>
        <w:gridCol w:w="2386"/>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CoAP</w:t>
            </w:r>
            <w:proofErr w:type="spellEnd"/>
            <w:r>
              <w:rPr>
                <w:rFonts w:ascii="Arial" w:hAnsi="Arial" w:cs="Arial"/>
                <w:color w:val="000000"/>
                <w:sz w:val="20"/>
                <w:szCs w:val="20"/>
              </w:rPr>
              <w:t xml:space="preserve"> Block-wise Transfer for File Repair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Charles Lo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0"/>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Cdric</w:t>
      </w:r>
      <w:proofErr w:type="spellEnd"/>
      <w:r>
        <w:rPr>
          <w:rFonts w:ascii="Arial" w:hAnsi="Arial" w:cs="Arial"/>
          <w:color w:val="000000"/>
          <w:sz w:val="20"/>
          <w:szCs w:val="20"/>
        </w:rPr>
        <w:t>: there is still reference 1, which should be removed. The editor will take care about this</w:t>
      </w:r>
    </w:p>
    <w:p w:rsidR="00E3736F" w:rsidRPr="00E3736F" w:rsidRDefault="00E3736F" w:rsidP="006528E1">
      <w:pPr>
        <w:numPr>
          <w:ilvl w:val="0"/>
          <w:numId w:val="50"/>
        </w:numPr>
        <w:spacing w:before="100" w:beforeAutospacing="1" w:after="100" w:afterAutospacing="1" w:line="240" w:lineRule="auto"/>
        <w:textAlignment w:val="baseline"/>
        <w:rPr>
          <w:sz w:val="20"/>
          <w:szCs w:val="20"/>
          <w:lang w:val="en-US"/>
        </w:rPr>
      </w:pP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S4-180183</w:t>
      </w:r>
      <w:r>
        <w:rPr>
          <w:rFonts w:ascii="Arial" w:hAnsi="Arial" w:cs="Arial"/>
          <w:color w:val="000000"/>
          <w:sz w:val="20"/>
          <w:szCs w:val="20"/>
        </w:rPr>
        <w:t xml:space="preserve"> is </w:t>
      </w:r>
      <w:r>
        <w:rPr>
          <w:rFonts w:ascii="Arial" w:hAnsi="Arial" w:cs="Arial"/>
          <w:b/>
          <w:bCs/>
          <w:color w:val="FF0000"/>
          <w:sz w:val="20"/>
          <w:szCs w:val="20"/>
        </w:rPr>
        <w:t xml:space="preserve">agreed </w:t>
      </w:r>
      <w:r>
        <w:rPr>
          <w:rFonts w:ascii="Arial" w:hAnsi="Arial" w:cs="Arial"/>
          <w:color w:val="000000"/>
          <w:sz w:val="20"/>
          <w:szCs w:val="20"/>
        </w:rPr>
        <w:t>(Editor fixes the reference)</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808"/>
        <w:gridCol w:w="941"/>
        <w:gridCol w:w="630"/>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FS_MBMS_IoT_Timeplan</w:t>
            </w:r>
            <w:proofErr w:type="spellEnd"/>
            <w:r>
              <w:rPr>
                <w:rFonts w:ascii="Arial" w:hAnsi="Arial" w:cs="Arial"/>
                <w:color w:val="000000"/>
                <w:sz w:val="20"/>
                <w:szCs w:val="20"/>
              </w:rPr>
              <w:t xml:space="preserve"> v7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51"/>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S4-180184</w:t>
      </w:r>
      <w:r>
        <w:rPr>
          <w:rFonts w:ascii="Arial" w:hAnsi="Arial" w:cs="Arial"/>
          <w:color w:val="000000"/>
          <w:sz w:val="20"/>
          <w:szCs w:val="20"/>
        </w:rPr>
        <w:t xml:space="preserve"> is </w:t>
      </w:r>
      <w:r>
        <w:rPr>
          <w:rFonts w:ascii="Arial" w:hAnsi="Arial" w:cs="Arial"/>
          <w:b/>
          <w:bCs/>
          <w:color w:val="FF0000"/>
          <w:sz w:val="20"/>
          <w:szCs w:val="20"/>
        </w:rPr>
        <w:t xml:space="preserve">revised </w:t>
      </w:r>
      <w:r>
        <w:rPr>
          <w:rFonts w:ascii="Arial" w:hAnsi="Arial" w:cs="Arial"/>
          <w:color w:val="000000"/>
          <w:sz w:val="20"/>
          <w:szCs w:val="20"/>
        </w:rPr>
        <w:t>to 199</w:t>
      </w:r>
    </w:p>
    <w:p w:rsidR="00E3736F" w:rsidRDefault="00E3736F" w:rsidP="00E3736F">
      <w:pPr>
        <w:pStyle w:val="NormalWeb"/>
        <w:spacing w:before="0" w:beforeAutospacing="0" w:after="0" w:afterAutospacing="0"/>
      </w:pPr>
      <w:r>
        <w:rPr>
          <w:rFonts w:ascii="Arial" w:hAnsi="Arial" w:cs="Arial"/>
          <w:b/>
          <w:bCs/>
          <w:color w:val="0000FF"/>
          <w:sz w:val="20"/>
          <w:szCs w:val="20"/>
        </w:rPr>
        <w:t xml:space="preserve">S4-180199 </w:t>
      </w:r>
      <w:r>
        <w:rPr>
          <w:rFonts w:ascii="Arial" w:hAnsi="Arial" w:cs="Arial"/>
          <w:b/>
          <w:bCs/>
          <w:color w:val="000000"/>
          <w:sz w:val="20"/>
          <w:szCs w:val="20"/>
        </w:rPr>
        <w:t xml:space="preserve">is </w:t>
      </w:r>
      <w:r>
        <w:rPr>
          <w:rFonts w:ascii="Arial" w:hAnsi="Arial" w:cs="Arial"/>
          <w:b/>
          <w:bCs/>
          <w:color w:val="FF0000"/>
          <w:sz w:val="20"/>
          <w:szCs w:val="20"/>
        </w:rPr>
        <w:t>agreed without presentation</w:t>
      </w:r>
      <w:r>
        <w:rPr>
          <w:rFonts w:ascii="Arial" w:hAnsi="Arial" w:cs="Arial"/>
          <w:color w:val="FF0000"/>
          <w:sz w:val="20"/>
          <w:szCs w:val="20"/>
        </w:rPr>
        <w:t xml:space="preserve"> </w:t>
      </w:r>
    </w:p>
    <w:p w:rsidR="00E3736F" w:rsidRDefault="00E3736F" w:rsidP="00E3736F"/>
    <w:tbl>
      <w:tblPr>
        <w:tblW w:w="0" w:type="auto"/>
        <w:tblCellMar>
          <w:top w:w="15" w:type="dxa"/>
          <w:left w:w="15" w:type="dxa"/>
          <w:bottom w:w="15" w:type="dxa"/>
          <w:right w:w="15" w:type="dxa"/>
        </w:tblCellMar>
        <w:tblLook w:val="04A0" w:firstRow="1" w:lastRow="0" w:firstColumn="1" w:lastColumn="0" w:noHBand="0" w:noVBand="1"/>
      </w:tblPr>
      <w:tblGrid>
        <w:gridCol w:w="1219"/>
        <w:gridCol w:w="2264"/>
        <w:gridCol w:w="1652"/>
        <w:gridCol w:w="630"/>
        <w:gridCol w:w="240"/>
      </w:tblGrid>
      <w:tr w:rsidR="00E3736F" w:rsidTr="00E3736F">
        <w:trPr>
          <w:trHeight w:val="6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S4-180185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TR 26.850 v1.1.0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Editor (Expway)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52"/>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S4-180185</w:t>
      </w:r>
      <w:r>
        <w:rPr>
          <w:rFonts w:ascii="Arial" w:hAnsi="Arial" w:cs="Arial"/>
          <w:color w:val="000000"/>
          <w:sz w:val="20"/>
          <w:szCs w:val="20"/>
        </w:rPr>
        <w:t xml:space="preserve"> is </w:t>
      </w:r>
    </w:p>
    <w:p w:rsidR="00E3736F" w:rsidRPr="00E3736F" w:rsidRDefault="00E3736F" w:rsidP="00E3736F">
      <w:pPr>
        <w:pStyle w:val="Heading3"/>
        <w:rPr>
          <w:lang w:val="en-US"/>
        </w:rPr>
      </w:pPr>
      <w:r w:rsidRPr="00E3736F">
        <w:rPr>
          <w:b/>
          <w:bCs/>
          <w:sz w:val="20"/>
          <w:szCs w:val="20"/>
          <w:lang w:val="en-US"/>
        </w:rPr>
        <w:br/>
      </w:r>
      <w:r w:rsidRPr="00E3736F">
        <w:rPr>
          <w:color w:val="000000"/>
          <w:sz w:val="34"/>
          <w:szCs w:val="34"/>
          <w:lang w:val="en-US"/>
        </w:rPr>
        <w:t>8.11 FS_FEC_MCS (FEC for MC Services)</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4854"/>
        <w:gridCol w:w="2386"/>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26.881: FS_FEC_MCS: Proposed Conclusions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numPr>
          <w:ilvl w:val="0"/>
          <w:numId w:val="53"/>
        </w:numPr>
        <w:spacing w:before="100" w:beforeAutospacing="1" w:after="100" w:afterAutospacing="1" w:line="240" w:lineRule="auto"/>
        <w:textAlignment w:val="baseline"/>
        <w:rPr>
          <w:sz w:val="20"/>
          <w:szCs w:val="20"/>
        </w:rPr>
      </w:pP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S4-180115</w:t>
      </w:r>
      <w:r>
        <w:rPr>
          <w:rFonts w:ascii="Arial" w:hAnsi="Arial" w:cs="Arial"/>
          <w:color w:val="000000"/>
          <w:sz w:val="20"/>
          <w:szCs w:val="20"/>
        </w:rPr>
        <w:t xml:space="preserve"> is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194"/>
        <w:gridCol w:w="6335"/>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S4-180128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sz w:val="20"/>
                <w:szCs w:val="20"/>
              </w:rPr>
              <w:t>pCR</w:t>
            </w:r>
            <w:proofErr w:type="spellEnd"/>
            <w:r>
              <w:rPr>
                <w:rFonts w:ascii="Arial" w:hAnsi="Arial" w:cs="Arial"/>
                <w:color w:val="000000"/>
                <w:sz w:val="20"/>
                <w:szCs w:val="20"/>
              </w:rPr>
              <w:t xml:space="preserve"> 26.881: Performance evaluation of AL-FEC and MCS </w:t>
            </w:r>
            <w:proofErr w:type="spellStart"/>
            <w:r>
              <w:rPr>
                <w:rFonts w:ascii="Arial" w:hAnsi="Arial" w:cs="Arial"/>
                <w:color w:val="000000"/>
                <w:sz w:val="20"/>
                <w:szCs w:val="20"/>
              </w:rPr>
              <w:t>dimensionning</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Very good that this analysis was done. No issues on the analysis. The only thing is RLC and MDS refers to something refers to section 10?</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Even if we do RLC over MDS there will still be impacts based on RTP packets (that don’t align with RLC).</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All this is at the IP packet level, not at RTP level</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Results are still optimistic for the RLC</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2nd aspect: The 3km/h does confirm the result at the last meeting</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Yes, the 1st figure is aligned with what you had</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Where are the gains coming from for the larger latencies? The 10km and 20km/h are interesting but at the same time, that’s not how we dimension the network. The key issue us at 3km/h</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Cédric: That a key question instead. What is the use case of a guy walking and watching a video at the same </w:t>
      </w:r>
      <w:proofErr w:type="gramStart"/>
      <w:r>
        <w:rPr>
          <w:rFonts w:ascii="Arial" w:hAnsi="Arial" w:cs="Arial"/>
          <w:color w:val="000000"/>
          <w:sz w:val="20"/>
          <w:szCs w:val="20"/>
        </w:rPr>
        <w:t>time</w:t>
      </w:r>
      <w:proofErr w:type="gramEnd"/>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It is very representative of someone standing and having the channel moving. It’s not the guy moving, but the varying conditions.</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 guys are mostly static (the firemen) and we dimension for this. Say they are in the truck/bus waiting and looking at what’s going on</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If you dimension for 3km/h then the 10 and 20 </w:t>
      </w:r>
      <w:proofErr w:type="gramStart"/>
      <w:r>
        <w:rPr>
          <w:rFonts w:ascii="Arial" w:hAnsi="Arial" w:cs="Arial"/>
          <w:color w:val="000000"/>
          <w:sz w:val="20"/>
          <w:szCs w:val="20"/>
        </w:rPr>
        <w:t>work</w:t>
      </w:r>
      <w:proofErr w:type="gramEnd"/>
      <w:r>
        <w:rPr>
          <w:rFonts w:ascii="Arial" w:hAnsi="Arial" w:cs="Arial"/>
          <w:color w:val="000000"/>
          <w:sz w:val="20"/>
          <w:szCs w:val="20"/>
        </w:rPr>
        <w:t xml:space="preserve">. This is typically what we want to do: be robust for the </w:t>
      </w:r>
      <w:proofErr w:type="gramStart"/>
      <w:r>
        <w:rPr>
          <w:rFonts w:ascii="Arial" w:hAnsi="Arial" w:cs="Arial"/>
          <w:color w:val="000000"/>
          <w:sz w:val="20"/>
          <w:szCs w:val="20"/>
        </w:rPr>
        <w:t>worst case</w:t>
      </w:r>
      <w:proofErr w:type="gramEnd"/>
      <w:r>
        <w:rPr>
          <w:rFonts w:ascii="Arial" w:hAnsi="Arial" w:cs="Arial"/>
          <w:color w:val="000000"/>
          <w:sz w:val="20"/>
          <w:szCs w:val="20"/>
        </w:rPr>
        <w:t xml:space="preserve"> scenario</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RCS12 would be the right choice.</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From the environment, 10km/h, 20km/h is not the issue</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t>
      </w:r>
      <w:proofErr w:type="gramStart"/>
      <w:r>
        <w:rPr>
          <w:rFonts w:ascii="Arial" w:hAnsi="Arial" w:cs="Arial"/>
          <w:color w:val="000000"/>
          <w:sz w:val="20"/>
          <w:szCs w:val="20"/>
        </w:rPr>
        <w:t>So</w:t>
      </w:r>
      <w:proofErr w:type="gramEnd"/>
      <w:r>
        <w:rPr>
          <w:rFonts w:ascii="Arial" w:hAnsi="Arial" w:cs="Arial"/>
          <w:color w:val="000000"/>
          <w:sz w:val="20"/>
          <w:szCs w:val="20"/>
        </w:rPr>
        <w:t xml:space="preserve"> no issue with the result, but what matters is the 3km/h. The conclusion we had at the last meeting </w:t>
      </w:r>
      <w:proofErr w:type="gramStart"/>
      <w:r>
        <w:rPr>
          <w:rFonts w:ascii="Arial" w:hAnsi="Arial" w:cs="Arial"/>
          <w:color w:val="000000"/>
          <w:sz w:val="20"/>
          <w:szCs w:val="20"/>
        </w:rPr>
        <w:t>are more or less</w:t>
      </w:r>
      <w:proofErr w:type="gramEnd"/>
      <w:r>
        <w:rPr>
          <w:rFonts w:ascii="Arial" w:hAnsi="Arial" w:cs="Arial"/>
          <w:color w:val="000000"/>
          <w:sz w:val="20"/>
          <w:szCs w:val="20"/>
        </w:rPr>
        <w:t xml:space="preserve"> the same</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Did you define PPDR in the document? Some typos to be fixed. Remove the editor’s note?</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Jean-Marc: Paragraph 2 of section 11.1.1.X.1 may need some modification (</w:t>
      </w:r>
      <w:proofErr w:type="spellStart"/>
      <w:r>
        <w:rPr>
          <w:rFonts w:ascii="Arial" w:hAnsi="Arial" w:cs="Arial"/>
          <w:color w:val="000000"/>
          <w:sz w:val="20"/>
          <w:szCs w:val="20"/>
        </w:rPr>
        <w:t>english</w:t>
      </w:r>
      <w:proofErr w:type="spellEnd"/>
      <w:r>
        <w:rPr>
          <w:rFonts w:ascii="Arial" w:hAnsi="Arial" w:cs="Arial"/>
          <w:color w:val="000000"/>
          <w:sz w:val="20"/>
          <w:szCs w:val="20"/>
        </w:rPr>
        <w:t>)</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Who will act as the editor?</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I’ll do</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Is it ok to incorporate this directly into the draft TR?</w:t>
      </w:r>
    </w:p>
    <w:p w:rsidR="00E3736F" w:rsidRDefault="00E3736F" w:rsidP="006528E1">
      <w:pPr>
        <w:pStyle w:val="NormalWeb"/>
        <w:numPr>
          <w:ilvl w:val="0"/>
          <w:numId w:val="5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In a </w:t>
      </w:r>
      <w:proofErr w:type="spellStart"/>
      <w:r>
        <w:rPr>
          <w:rFonts w:ascii="Arial" w:hAnsi="Arial" w:cs="Arial"/>
          <w:color w:val="000000"/>
          <w:sz w:val="20"/>
          <w:szCs w:val="20"/>
        </w:rPr>
        <w:t>draftTR</w:t>
      </w:r>
      <w:proofErr w:type="spellEnd"/>
      <w:r>
        <w:rPr>
          <w:rFonts w:ascii="Arial" w:hAnsi="Arial" w:cs="Arial"/>
          <w:color w:val="000000"/>
          <w:sz w:val="20"/>
          <w:szCs w:val="20"/>
        </w:rPr>
        <w:t>, circulate it offline before uploading it to prevent having to many versions.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S4-180128</w:t>
      </w:r>
      <w:r>
        <w:rPr>
          <w:rFonts w:ascii="Arial" w:hAnsi="Arial" w:cs="Arial"/>
          <w:color w:val="000000"/>
          <w:sz w:val="20"/>
          <w:szCs w:val="20"/>
        </w:rPr>
        <w:t xml:space="preserve"> is </w:t>
      </w:r>
      <w:r>
        <w:rPr>
          <w:rFonts w:ascii="Arial" w:hAnsi="Arial" w:cs="Arial"/>
          <w:b/>
          <w:bCs/>
          <w:color w:val="FF0000"/>
          <w:sz w:val="20"/>
          <w:szCs w:val="20"/>
        </w:rPr>
        <w:t>agreed with the changes</w:t>
      </w:r>
    </w:p>
    <w:p w:rsidR="00E3736F" w:rsidRPr="00E3736F" w:rsidRDefault="00E3736F" w:rsidP="00E3736F">
      <w:pPr>
        <w:rPr>
          <w:lang w:val="en-US"/>
        </w:rPr>
      </w:pPr>
    </w:p>
    <w:p w:rsidR="00E3736F" w:rsidRDefault="00E3736F" w:rsidP="00E3736F">
      <w:pPr>
        <w:pStyle w:val="NormalWeb"/>
        <w:spacing w:before="0" w:beforeAutospacing="0" w:after="0" w:afterAutospacing="0"/>
      </w:pPr>
      <w:proofErr w:type="spellStart"/>
      <w:r>
        <w:rPr>
          <w:rFonts w:ascii="Arial" w:hAnsi="Arial" w:cs="Arial"/>
          <w:color w:val="000000"/>
          <w:sz w:val="20"/>
          <w:szCs w:val="20"/>
        </w:rPr>
        <w:t>Tdoc</w:t>
      </w:r>
      <w:proofErr w:type="spellEnd"/>
      <w:r>
        <w:rPr>
          <w:rFonts w:ascii="Arial" w:hAnsi="Arial" w:cs="Arial"/>
          <w:color w:val="000000"/>
          <w:sz w:val="20"/>
          <w:szCs w:val="20"/>
        </w:rPr>
        <w:t xml:space="preserve"> number for the TR will </w:t>
      </w:r>
      <w:proofErr w:type="gramStart"/>
      <w:r>
        <w:rPr>
          <w:rFonts w:ascii="Arial" w:hAnsi="Arial" w:cs="Arial"/>
          <w:color w:val="000000"/>
          <w:sz w:val="20"/>
          <w:szCs w:val="20"/>
        </w:rPr>
        <w:t>be :</w:t>
      </w:r>
      <w:proofErr w:type="gramEnd"/>
      <w:r>
        <w:rPr>
          <w:rFonts w:ascii="Arial" w:hAnsi="Arial" w:cs="Arial"/>
          <w:color w:val="000000"/>
          <w:sz w:val="20"/>
          <w:szCs w:val="20"/>
        </w:rPr>
        <w:t xml:space="preserve"> </w:t>
      </w:r>
      <w:r>
        <w:rPr>
          <w:rFonts w:ascii="Arial" w:hAnsi="Arial" w:cs="Arial"/>
          <w:color w:val="0000FF"/>
          <w:sz w:val="20"/>
          <w:szCs w:val="20"/>
        </w:rPr>
        <w:t xml:space="preserve">S4-180188 </w:t>
      </w:r>
      <w:r>
        <w:rPr>
          <w:rFonts w:ascii="Arial" w:hAnsi="Arial" w:cs="Arial"/>
          <w:color w:val="000000"/>
          <w:sz w:val="20"/>
          <w:szCs w:val="20"/>
        </w:rPr>
        <w:t>Draft TR 26.188 v1.1.0</w:t>
      </w:r>
    </w:p>
    <w:p w:rsidR="00E3736F" w:rsidRPr="00E3736F" w:rsidRDefault="00E3736F" w:rsidP="00E3736F">
      <w:pPr>
        <w:spacing w:after="240"/>
        <w:rPr>
          <w:lang w:val="en-US"/>
        </w:rPr>
      </w:pPr>
      <w:r w:rsidRPr="00E3736F">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219"/>
        <w:gridCol w:w="3675"/>
        <w:gridCol w:w="1207"/>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FS_FEC_MCS: Proposed Conclusions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Cédric: We have ongoing discussions with Thomas before we can agree on this conclusion. We know opening a new FEC discussion may be complicated. Want to see if RLC could be an option. Don’t want to have a full evaluation process but want to have it possible</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I’m okay to add things that value the result done here, but we </w:t>
      </w:r>
      <w:proofErr w:type="gramStart"/>
      <w:r>
        <w:rPr>
          <w:rFonts w:ascii="Arial" w:hAnsi="Arial" w:cs="Arial"/>
          <w:color w:val="000000"/>
          <w:sz w:val="20"/>
          <w:szCs w:val="20"/>
        </w:rPr>
        <w:t>have to</w:t>
      </w:r>
      <w:proofErr w:type="gramEnd"/>
      <w:r>
        <w:rPr>
          <w:rFonts w:ascii="Arial" w:hAnsi="Arial" w:cs="Arial"/>
          <w:color w:val="000000"/>
          <w:sz w:val="20"/>
          <w:szCs w:val="20"/>
        </w:rPr>
        <w:t xml:space="preserve"> be clear that in spirit we have the current conclusion in terms of recommendation</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Fred: I have a suggestion that we need to conclusion to reflect the questions asked by SA6 in the LS</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That’s a good point</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Charles: Small wording change: “several seconds </w:t>
      </w:r>
      <w:r>
        <w:rPr>
          <w:rFonts w:ascii="Arial" w:hAnsi="Arial" w:cs="Arial"/>
          <w:b/>
          <w:bCs/>
          <w:color w:val="000000"/>
          <w:sz w:val="20"/>
          <w:szCs w:val="20"/>
          <w:u w:val="single"/>
        </w:rPr>
        <w:t>or more</w:t>
      </w:r>
      <w:r>
        <w:rPr>
          <w:rFonts w:ascii="Arial" w:hAnsi="Arial" w:cs="Arial"/>
          <w:color w:val="000000"/>
          <w:sz w:val="20"/>
          <w:szCs w:val="20"/>
        </w:rPr>
        <w:t xml:space="preserve">”. </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Can we be clear about clustering the latencies (up to 1s, …)</w:t>
      </w:r>
    </w:p>
    <w:p w:rsidR="00E3736F" w:rsidRDefault="00E3736F" w:rsidP="006528E1">
      <w:pPr>
        <w:pStyle w:val="NormalWeb"/>
        <w:numPr>
          <w:ilvl w:val="1"/>
          <w:numId w:val="55"/>
        </w:numPr>
        <w:spacing w:before="0" w:beforeAutospacing="0" w:after="0" w:afterAutospacing="0"/>
        <w:textAlignment w:val="baseline"/>
        <w:rPr>
          <w:rFonts w:ascii="Arial" w:hAnsi="Arial" w:cs="Arial"/>
          <w:color w:val="000000"/>
          <w:sz w:val="20"/>
          <w:szCs w:val="20"/>
        </w:rPr>
      </w:pPr>
      <w:proofErr w:type="spellStart"/>
      <w:proofErr w:type="gramStart"/>
      <w:r>
        <w:rPr>
          <w:rFonts w:ascii="Arial" w:hAnsi="Arial" w:cs="Arial"/>
          <w:color w:val="000000"/>
          <w:sz w:val="20"/>
          <w:szCs w:val="20"/>
        </w:rPr>
        <w:t>Eg</w:t>
      </w:r>
      <w:proofErr w:type="spellEnd"/>
      <w:r>
        <w:rPr>
          <w:rFonts w:ascii="Arial" w:hAnsi="Arial" w:cs="Arial"/>
          <w:color w:val="000000"/>
          <w:sz w:val="20"/>
          <w:szCs w:val="20"/>
        </w:rPr>
        <w:t xml:space="preserve"> :</w:t>
      </w:r>
      <w:proofErr w:type="gramEnd"/>
      <w:r>
        <w:rPr>
          <w:rFonts w:ascii="Arial" w:hAnsi="Arial" w:cs="Arial"/>
          <w:color w:val="000000"/>
          <w:sz w:val="20"/>
          <w:szCs w:val="20"/>
        </w:rPr>
        <w:t xml:space="preserve"> Up to 1s we use MCS FEC</w:t>
      </w:r>
    </w:p>
    <w:p w:rsidR="00E3736F" w:rsidRDefault="00E3736F" w:rsidP="006528E1">
      <w:pPr>
        <w:pStyle w:val="NormalWeb"/>
        <w:numPr>
          <w:ilvl w:val="1"/>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Above 1s should use AL-FEC</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Supporting this few seconds or more from Charles</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From a 3GPP perspective we need to be clear. We cannot add that people could use things not recommended by 3GPP. We can put in the TR the performance, but we should not put that everyone can implement whatever they like. They should implement what is 3GPP</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Please take this and Charles comments into account in the conclusion drafting</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t>
      </w:r>
      <w:proofErr w:type="gramStart"/>
      <w:r>
        <w:rPr>
          <w:rFonts w:ascii="Arial" w:hAnsi="Arial" w:cs="Arial"/>
          <w:color w:val="000000"/>
          <w:sz w:val="20"/>
          <w:szCs w:val="20"/>
        </w:rPr>
        <w:t>So</w:t>
      </w:r>
      <w:proofErr w:type="gramEnd"/>
      <w:r>
        <w:rPr>
          <w:rFonts w:ascii="Arial" w:hAnsi="Arial" w:cs="Arial"/>
          <w:color w:val="000000"/>
          <w:sz w:val="20"/>
          <w:szCs w:val="20"/>
        </w:rPr>
        <w:t xml:space="preserve"> we take this document as the baseline for the conclusion?</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Have a </w:t>
      </w:r>
      <w:proofErr w:type="spellStart"/>
      <w:r>
        <w:rPr>
          <w:rFonts w:ascii="Arial" w:hAnsi="Arial" w:cs="Arial"/>
          <w:color w:val="000000"/>
          <w:sz w:val="20"/>
          <w:szCs w:val="20"/>
        </w:rPr>
        <w:t>pCR</w:t>
      </w:r>
      <w:proofErr w:type="spellEnd"/>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But the conclusion is take this as a baseline?</w:t>
      </w:r>
    </w:p>
    <w:p w:rsidR="00E3736F" w:rsidRDefault="00E3736F" w:rsidP="006528E1">
      <w:pPr>
        <w:pStyle w:val="NormalWeb"/>
        <w:numPr>
          <w:ilvl w:val="0"/>
          <w:numId w:val="5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I’ll give you a new </w:t>
      </w:r>
      <w:proofErr w:type="spellStart"/>
      <w:r>
        <w:rPr>
          <w:rFonts w:ascii="Arial" w:hAnsi="Arial" w:cs="Arial"/>
          <w:color w:val="000000"/>
          <w:sz w:val="20"/>
          <w:szCs w:val="20"/>
        </w:rPr>
        <w:t>tDoc</w:t>
      </w:r>
      <w:proofErr w:type="spellEnd"/>
      <w:r>
        <w:rPr>
          <w:rFonts w:ascii="Arial" w:hAnsi="Arial" w:cs="Arial"/>
          <w:color w:val="000000"/>
          <w:sz w:val="20"/>
          <w:szCs w:val="20"/>
        </w:rPr>
        <w:t xml:space="preserve"> #</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S4-180115</w:t>
      </w:r>
      <w:r>
        <w:rPr>
          <w:rFonts w:ascii="Arial" w:hAnsi="Arial" w:cs="Arial"/>
          <w:color w:val="000000"/>
          <w:sz w:val="20"/>
          <w:szCs w:val="20"/>
        </w:rPr>
        <w:t xml:space="preserve"> is revised to </w:t>
      </w:r>
      <w:r>
        <w:rPr>
          <w:rFonts w:ascii="Arial" w:hAnsi="Arial" w:cs="Arial"/>
          <w:b/>
          <w:bCs/>
          <w:color w:val="0000FF"/>
          <w:sz w:val="20"/>
          <w:szCs w:val="20"/>
        </w:rPr>
        <w:t>S4-180189</w:t>
      </w:r>
    </w:p>
    <w:p w:rsidR="00E3736F" w:rsidRPr="00E3736F" w:rsidRDefault="00E3736F" w:rsidP="00E3736F">
      <w:pPr>
        <w:spacing w:after="240"/>
        <w:rPr>
          <w:lang w:val="en-US"/>
        </w:rPr>
      </w:pPr>
      <w:r w:rsidRPr="00E3736F">
        <w:rPr>
          <w:lang w:val="en-US"/>
        </w:rPr>
        <w:br/>
      </w:r>
      <w:r w:rsidRPr="00E3736F">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219"/>
        <w:gridCol w:w="2264"/>
        <w:gridCol w:w="941"/>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S4-180188</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TR 26.188 v1.1.0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Expway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Cédric Thiénot from Expway</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 </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S4-180188</w:t>
      </w:r>
      <w:r>
        <w:rPr>
          <w:rFonts w:ascii="Arial" w:hAnsi="Arial" w:cs="Arial"/>
          <w:color w:val="000000"/>
          <w:sz w:val="20"/>
          <w:szCs w:val="20"/>
        </w:rPr>
        <w:t xml:space="preserve"> is </w:t>
      </w:r>
    </w:p>
    <w:p w:rsidR="00E3736F" w:rsidRDefault="00E3736F" w:rsidP="00E3736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19"/>
        <w:gridCol w:w="3675"/>
        <w:gridCol w:w="1207"/>
        <w:gridCol w:w="630"/>
        <w:gridCol w:w="240"/>
      </w:tblGrid>
      <w:tr w:rsidR="00E3736F" w:rsidTr="00E3736F">
        <w:trPr>
          <w:trHeight w:val="92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FS_FEC_MCS: Proposed Conclusions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Qualcomm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Thomas Stockhammer from Qualcomm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Not sure that the statement “</w:t>
      </w:r>
      <w:proofErr w:type="gramStart"/>
      <w:r>
        <w:rPr>
          <w:rFonts w:ascii="Arial" w:hAnsi="Arial" w:cs="Arial"/>
          <w:color w:val="000000"/>
          <w:sz w:val="20"/>
          <w:szCs w:val="20"/>
        </w:rPr>
        <w:t>in particular when</w:t>
      </w:r>
      <w:proofErr w:type="gramEnd"/>
      <w:r>
        <w:rPr>
          <w:rFonts w:ascii="Arial" w:hAnsi="Arial" w:cs="Arial"/>
          <w:color w:val="000000"/>
          <w:sz w:val="20"/>
          <w:szCs w:val="20"/>
        </w:rPr>
        <w:t xml:space="preserve"> operating a commercial network…” Why?</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Cederic</w:t>
      </w:r>
      <w:proofErr w:type="spellEnd"/>
      <w:r>
        <w:rPr>
          <w:rFonts w:ascii="Arial" w:hAnsi="Arial" w:cs="Arial"/>
          <w:color w:val="000000"/>
          <w:sz w:val="20"/>
          <w:szCs w:val="20"/>
        </w:rPr>
        <w:t xml:space="preserve">, clarified. </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 xml:space="preserve">Fred: (some comments). </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There is a reference missing, a style, etc.</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There can be some corner-cases, where AL-FEC can make sense. </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SA4 should not conclude that there is a problem to operate on a commercial network. If there is such a problem, we should start liaising to other groups, etc.</w:t>
      </w:r>
    </w:p>
    <w:p w:rsidR="00E3736F" w:rsidRDefault="00E3736F" w:rsidP="006528E1">
      <w:pPr>
        <w:pStyle w:val="NormalWeb"/>
        <w:numPr>
          <w:ilvl w:val="0"/>
          <w:numId w:val="5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Will </w:t>
      </w:r>
      <w:proofErr w:type="gramStart"/>
      <w:r>
        <w:rPr>
          <w:rFonts w:ascii="Arial" w:hAnsi="Arial" w:cs="Arial"/>
          <w:color w:val="000000"/>
          <w:sz w:val="20"/>
          <w:szCs w:val="20"/>
        </w:rPr>
        <w:t>continue</w:t>
      </w:r>
      <w:proofErr w:type="gramEnd"/>
      <w:r>
        <w:rPr>
          <w:rFonts w:ascii="Arial" w:hAnsi="Arial" w:cs="Arial"/>
          <w:color w:val="000000"/>
          <w:sz w:val="20"/>
          <w:szCs w:val="20"/>
        </w:rPr>
        <w:t xml:space="preserve"> offline.</w:t>
      </w:r>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S4-180189</w:t>
      </w:r>
      <w:r>
        <w:rPr>
          <w:rFonts w:ascii="Arial" w:hAnsi="Arial" w:cs="Arial"/>
          <w:color w:val="000000"/>
          <w:sz w:val="20"/>
          <w:szCs w:val="20"/>
        </w:rPr>
        <w:t xml:space="preserve"> is </w:t>
      </w:r>
      <w:r>
        <w:rPr>
          <w:rFonts w:ascii="Arial" w:hAnsi="Arial" w:cs="Arial"/>
          <w:b/>
          <w:bCs/>
          <w:color w:val="FF0000"/>
          <w:sz w:val="20"/>
          <w:szCs w:val="20"/>
        </w:rPr>
        <w:t xml:space="preserve">revised </w:t>
      </w:r>
      <w:r>
        <w:rPr>
          <w:rFonts w:ascii="Arial" w:hAnsi="Arial" w:cs="Arial"/>
          <w:color w:val="000000"/>
          <w:sz w:val="20"/>
          <w:szCs w:val="20"/>
        </w:rPr>
        <w:t>to 200</w:t>
      </w:r>
    </w:p>
    <w:p w:rsidR="00E3736F" w:rsidRPr="00E3736F" w:rsidRDefault="00E3736F" w:rsidP="00E3736F">
      <w:pPr>
        <w:pStyle w:val="Heading3"/>
        <w:rPr>
          <w:lang w:val="en-US"/>
        </w:rPr>
      </w:pPr>
      <w:r w:rsidRPr="00E3736F">
        <w:rPr>
          <w:b/>
          <w:bCs/>
          <w:lang w:val="en-US"/>
        </w:rPr>
        <w:br/>
      </w:r>
      <w:r w:rsidRPr="00E3736F">
        <w:rPr>
          <w:color w:val="000000"/>
          <w:sz w:val="34"/>
          <w:szCs w:val="34"/>
          <w:lang w:val="en-US"/>
        </w:rPr>
        <w:t>8.12 New Work / New Work Items and Study Items</w:t>
      </w:r>
    </w:p>
    <w:p w:rsidR="00E3736F" w:rsidRDefault="00E3736F" w:rsidP="00E3736F">
      <w:pPr>
        <w:pStyle w:val="NormalWeb"/>
        <w:spacing w:before="0" w:beforeAutospacing="0" w:after="0" w:afterAutospacing="0"/>
      </w:pPr>
      <w:r>
        <w:rPr>
          <w:rFonts w:ascii="Arial" w:hAnsi="Arial" w:cs="Arial"/>
          <w:color w:val="000000"/>
          <w:sz w:val="20"/>
          <w:szCs w:val="20"/>
        </w:rPr>
        <w:t>Draft New WID on Enhancements to Framework for Live Uplink Streaming: 82</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322"/>
        <w:gridCol w:w="86"/>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S4-180193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rPr>
              <w:t xml:space="preserve">Draft New WID on Usage of CAPIF for </w:t>
            </w:r>
            <w:proofErr w:type="spellStart"/>
            <w:r>
              <w:rPr>
                <w:rFonts w:ascii="Arial" w:hAnsi="Arial" w:cs="Arial"/>
                <w:color w:val="000000"/>
              </w:rPr>
              <w:t>xMB</w:t>
            </w:r>
            <w:proofErr w:type="spellEnd"/>
            <w:r>
              <w:rPr>
                <w:rFonts w:ascii="Arial" w:hAnsi="Arial" w:cs="Arial"/>
                <w:color w:val="000000"/>
              </w:rPr>
              <w:t xml:space="preserve"> API</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Thorsten Lohmar Ericson LM</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One comment from Charles - first paragraph - send by email</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Add no to others - in table</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proposes to Create a new </w:t>
      </w:r>
      <w:proofErr w:type="spellStart"/>
      <w:r>
        <w:rPr>
          <w:rFonts w:ascii="Arial" w:hAnsi="Arial" w:cs="Arial"/>
          <w:color w:val="000000"/>
          <w:sz w:val="20"/>
          <w:szCs w:val="20"/>
        </w:rPr>
        <w:t>spc</w:t>
      </w:r>
      <w:proofErr w:type="spellEnd"/>
      <w:r>
        <w:rPr>
          <w:rFonts w:ascii="Arial" w:hAnsi="Arial" w:cs="Arial"/>
          <w:color w:val="000000"/>
          <w:sz w:val="20"/>
          <w:szCs w:val="20"/>
        </w:rPr>
        <w:t xml:space="preserve"> for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stage 2 -</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agrees with the proposal - </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ok we will create a new spec</w:t>
      </w:r>
    </w:p>
    <w:p w:rsidR="00E3736F" w:rsidRDefault="00E3736F" w:rsidP="006528E1">
      <w:pPr>
        <w:pStyle w:val="NormalWeb"/>
        <w:numPr>
          <w:ilvl w:val="0"/>
          <w:numId w:val="5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Add the name of companies in the source of the doc.</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color w:val="0000FF"/>
          <w:sz w:val="20"/>
          <w:szCs w:val="20"/>
        </w:rPr>
        <w:t>S4-180193</w:t>
      </w:r>
      <w:r>
        <w:rPr>
          <w:rFonts w:ascii="Arial" w:hAnsi="Arial" w:cs="Arial"/>
          <w:color w:val="000000"/>
          <w:sz w:val="20"/>
          <w:szCs w:val="20"/>
        </w:rPr>
        <w:t xml:space="preserve"> is </w:t>
      </w:r>
      <w:r>
        <w:rPr>
          <w:rFonts w:ascii="Arial" w:hAnsi="Arial" w:cs="Arial"/>
          <w:b/>
          <w:bCs/>
          <w:color w:val="FF0000"/>
          <w:sz w:val="20"/>
          <w:szCs w:val="20"/>
        </w:rPr>
        <w:t>revised in S4-180271 (plenary)</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5309"/>
        <w:gridCol w:w="86"/>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S4-180187</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proofErr w:type="spellStart"/>
            <w:r>
              <w:rPr>
                <w:rFonts w:ascii="Arial" w:hAnsi="Arial" w:cs="Arial"/>
                <w:color w:val="000000"/>
              </w:rPr>
              <w:t>FEc</w:t>
            </w:r>
            <w:proofErr w:type="spellEnd"/>
            <w:r>
              <w:rPr>
                <w:rFonts w:ascii="Arial" w:hAnsi="Arial" w:cs="Arial"/>
                <w:color w:val="000000"/>
              </w:rPr>
              <w:t xml:space="preserve"> and ROCH activation for GSE on </w:t>
            </w:r>
            <w:proofErr w:type="spellStart"/>
            <w:r>
              <w:rPr>
                <w:rFonts w:ascii="Arial" w:hAnsi="Arial" w:cs="Arial"/>
                <w:color w:val="000000"/>
              </w:rPr>
              <w:t>eMBMS</w:t>
            </w:r>
            <w:proofErr w:type="spellEnd"/>
            <w:r>
              <w:rPr>
                <w:rFonts w:ascii="Arial" w:hAnsi="Arial" w:cs="Arial"/>
                <w:color w:val="000000"/>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Pr>
        <w:pStyle w:val="NormalWeb"/>
        <w:spacing w:before="0" w:beforeAutospacing="0" w:after="0" w:afterAutospacing="0"/>
      </w:pPr>
      <w:r>
        <w:rPr>
          <w:rFonts w:ascii="Arial" w:hAnsi="Arial" w:cs="Arial"/>
          <w:b/>
          <w:bCs/>
          <w:color w:val="000000"/>
          <w:sz w:val="20"/>
          <w:szCs w:val="20"/>
        </w:rPr>
        <w:t>Presenter:  </w:t>
      </w:r>
      <w:proofErr w:type="spellStart"/>
      <w:r>
        <w:rPr>
          <w:rFonts w:ascii="Arial" w:hAnsi="Arial" w:cs="Arial"/>
          <w:b/>
          <w:bCs/>
          <w:color w:val="000000"/>
          <w:sz w:val="20"/>
          <w:szCs w:val="20"/>
        </w:rPr>
        <w:t>Imed</w:t>
      </w:r>
      <w:proofErr w:type="spellEnd"/>
      <w:r>
        <w:rPr>
          <w:rFonts w:ascii="Arial" w:hAnsi="Arial" w:cs="Arial"/>
          <w:b/>
          <w:bCs/>
          <w:color w:val="000000"/>
          <w:sz w:val="20"/>
          <w:szCs w:val="20"/>
        </w:rPr>
        <w:t xml:space="preserve"> - Samsung</w:t>
      </w:r>
    </w:p>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is it R16 or R</w:t>
      </w:r>
      <w:proofErr w:type="gramStart"/>
      <w:r>
        <w:rPr>
          <w:rFonts w:ascii="Arial" w:hAnsi="Arial" w:cs="Arial"/>
          <w:color w:val="000000"/>
          <w:sz w:val="20"/>
          <w:szCs w:val="20"/>
        </w:rPr>
        <w:t>15 ?</w:t>
      </w:r>
      <w:proofErr w:type="gramEnd"/>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there is a mixture between R15 and 16 - Stage 2 R15 is frozen.</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Thorsten :</w:t>
      </w:r>
      <w:proofErr w:type="gramEnd"/>
      <w:r>
        <w:rPr>
          <w:rFonts w:ascii="Arial" w:hAnsi="Arial" w:cs="Arial"/>
          <w:color w:val="000000"/>
          <w:sz w:val="20"/>
          <w:szCs w:val="20"/>
        </w:rPr>
        <w:t xml:space="preserve"> why do we do also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extension?</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Jean Marc - we should align XMB and MB2 </w:t>
      </w:r>
      <w:proofErr w:type="gramStart"/>
      <w:r>
        <w:rPr>
          <w:rFonts w:ascii="Arial" w:hAnsi="Arial" w:cs="Arial"/>
          <w:color w:val="000000"/>
          <w:sz w:val="20"/>
          <w:szCs w:val="20"/>
        </w:rPr>
        <w:t>in order to</w:t>
      </w:r>
      <w:proofErr w:type="gramEnd"/>
      <w:r>
        <w:rPr>
          <w:rFonts w:ascii="Arial" w:hAnsi="Arial" w:cs="Arial"/>
          <w:color w:val="000000"/>
          <w:sz w:val="20"/>
          <w:szCs w:val="20"/>
        </w:rPr>
        <w:t xml:space="preserve"> make it compatible for the other group</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Fred :</w:t>
      </w:r>
      <w:proofErr w:type="gramEnd"/>
      <w:r>
        <w:rPr>
          <w:rFonts w:ascii="Arial" w:hAnsi="Arial" w:cs="Arial"/>
          <w:color w:val="000000"/>
          <w:sz w:val="20"/>
          <w:szCs w:val="20"/>
        </w:rPr>
        <w:t xml:space="preserve"> push this discussion to an offline</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Fred :</w:t>
      </w:r>
      <w:proofErr w:type="gramEnd"/>
      <w:r>
        <w:rPr>
          <w:rFonts w:ascii="Arial" w:hAnsi="Arial" w:cs="Arial"/>
          <w:color w:val="000000"/>
          <w:sz w:val="20"/>
          <w:szCs w:val="20"/>
        </w:rPr>
        <w:t xml:space="preserve"> should not merge the 2 WID</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Fred: put the source</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proofErr w:type="gramStart"/>
      <w:r>
        <w:rPr>
          <w:rFonts w:ascii="Arial" w:hAnsi="Arial" w:cs="Arial"/>
          <w:color w:val="000000"/>
          <w:sz w:val="20"/>
          <w:szCs w:val="20"/>
        </w:rPr>
        <w:t>Fred :</w:t>
      </w:r>
      <w:proofErr w:type="gramEnd"/>
      <w:r>
        <w:rPr>
          <w:rFonts w:ascii="Arial" w:hAnsi="Arial" w:cs="Arial"/>
          <w:color w:val="000000"/>
          <w:sz w:val="20"/>
          <w:szCs w:val="20"/>
        </w:rPr>
        <w:t xml:space="preserve"> The acronym is </w:t>
      </w:r>
      <w:proofErr w:type="spellStart"/>
      <w:r>
        <w:rPr>
          <w:rFonts w:ascii="Arial" w:hAnsi="Arial" w:cs="Arial"/>
          <w:color w:val="000000"/>
          <w:sz w:val="20"/>
          <w:szCs w:val="20"/>
        </w:rPr>
        <w:t>FRase</w:t>
      </w:r>
      <w:proofErr w:type="spellEnd"/>
      <w:r>
        <w:rPr>
          <w:rFonts w:ascii="Arial" w:hAnsi="Arial" w:cs="Arial"/>
          <w:color w:val="000000"/>
          <w:sz w:val="20"/>
          <w:szCs w:val="20"/>
        </w:rPr>
        <w:t xml:space="preserve"> but no identifier - put no on other</w:t>
      </w:r>
    </w:p>
    <w:p w:rsidR="00E3736F" w:rsidRDefault="00E3736F" w:rsidP="006528E1">
      <w:pPr>
        <w:pStyle w:val="NormalWeb"/>
        <w:numPr>
          <w:ilvl w:val="0"/>
          <w:numId w:val="5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add the new TS - </w:t>
      </w:r>
      <w:proofErr w:type="spellStart"/>
      <w:r>
        <w:rPr>
          <w:rFonts w:ascii="Arial" w:hAnsi="Arial" w:cs="Arial"/>
          <w:color w:val="000000"/>
          <w:sz w:val="20"/>
          <w:szCs w:val="20"/>
        </w:rPr>
        <w:t>xMB</w:t>
      </w:r>
      <w:proofErr w:type="spellEnd"/>
      <w:r>
        <w:rPr>
          <w:rFonts w:ascii="Arial" w:hAnsi="Arial" w:cs="Arial"/>
          <w:color w:val="000000"/>
          <w:sz w:val="20"/>
          <w:szCs w:val="20"/>
        </w:rPr>
        <w:t xml:space="preserve"> but with a remark that number will be allocated by </w:t>
      </w:r>
      <w:proofErr w:type="spellStart"/>
      <w:proofErr w:type="gramStart"/>
      <w:r>
        <w:rPr>
          <w:rFonts w:ascii="Arial" w:hAnsi="Arial" w:cs="Arial"/>
          <w:color w:val="000000"/>
          <w:sz w:val="20"/>
          <w:szCs w:val="20"/>
        </w:rPr>
        <w:t>an other</w:t>
      </w:r>
      <w:proofErr w:type="spellEnd"/>
      <w:proofErr w:type="gramEnd"/>
      <w:r>
        <w:rPr>
          <w:rFonts w:ascii="Arial" w:hAnsi="Arial" w:cs="Arial"/>
          <w:color w:val="000000"/>
          <w:sz w:val="20"/>
          <w:szCs w:val="20"/>
        </w:rPr>
        <w:t xml:space="preserve"> WID</w:t>
      </w:r>
    </w:p>
    <w:p w:rsidR="00E3736F" w:rsidRPr="00E3736F" w:rsidRDefault="00E3736F" w:rsidP="00E3736F">
      <w:pPr>
        <w:rPr>
          <w:rFonts w:ascii="Times New Roman" w:hAnsi="Times New Roman" w:cs="Times New Roman"/>
          <w:color w:val="auto"/>
          <w:sz w:val="24"/>
          <w:szCs w:val="24"/>
          <w:lang w:val="en-US"/>
        </w:rPr>
      </w:pPr>
    </w:p>
    <w:p w:rsidR="00E3736F" w:rsidRPr="00E3736F" w:rsidRDefault="00E3736F" w:rsidP="00E3736F">
      <w:pPr>
        <w:pStyle w:val="Heading3"/>
        <w:rPr>
          <w:lang w:val="en-US"/>
        </w:rPr>
      </w:pPr>
      <w:r w:rsidRPr="00E3736F">
        <w:rPr>
          <w:color w:val="000000"/>
          <w:sz w:val="20"/>
          <w:szCs w:val="20"/>
          <w:lang w:val="en-US"/>
        </w:rPr>
        <w:t xml:space="preserve">Decision: </w:t>
      </w:r>
      <w:r w:rsidRPr="00E3736F">
        <w:rPr>
          <w:b/>
          <w:bCs/>
          <w:color w:val="0000FF"/>
          <w:sz w:val="20"/>
          <w:szCs w:val="20"/>
          <w:lang w:val="en-US"/>
        </w:rPr>
        <w:t>S4-180187</w:t>
      </w:r>
      <w:r w:rsidRPr="00E3736F">
        <w:rPr>
          <w:b/>
          <w:bCs/>
          <w:color w:val="000000"/>
          <w:sz w:val="20"/>
          <w:szCs w:val="20"/>
          <w:lang w:val="en-US"/>
        </w:rPr>
        <w:t xml:space="preserve"> is </w:t>
      </w:r>
      <w:r w:rsidRPr="00E3736F">
        <w:rPr>
          <w:color w:val="FF0000"/>
          <w:sz w:val="20"/>
          <w:szCs w:val="20"/>
          <w:lang w:val="en-US"/>
        </w:rPr>
        <w:t>revised in SA-180273 (plenary)</w:t>
      </w:r>
    </w:p>
    <w:p w:rsidR="00E3736F" w:rsidRDefault="00E3736F" w:rsidP="00E3736F">
      <w:pPr>
        <w:pStyle w:val="Heading3"/>
      </w:pPr>
      <w:r w:rsidRPr="00E3736F">
        <w:rPr>
          <w:b/>
          <w:bCs/>
          <w:lang w:val="en-US"/>
        </w:rPr>
        <w:br/>
      </w:r>
      <w:r>
        <w:rPr>
          <w:color w:val="000000"/>
          <w:sz w:val="34"/>
          <w:szCs w:val="34"/>
        </w:rPr>
        <w:t xml:space="preserve">8.13 </w:t>
      </w:r>
      <w:proofErr w:type="spellStart"/>
      <w:r>
        <w:rPr>
          <w:color w:val="000000"/>
          <w:sz w:val="34"/>
          <w:szCs w:val="34"/>
        </w:rPr>
        <w:t>Others</w:t>
      </w:r>
      <w:proofErr w:type="spellEnd"/>
      <w:r>
        <w:rPr>
          <w:color w:val="000000"/>
          <w:sz w:val="34"/>
          <w:szCs w:val="34"/>
        </w:rPr>
        <w:t xml:space="preserve"> </w:t>
      </w:r>
      <w:proofErr w:type="spellStart"/>
      <w:r>
        <w:rPr>
          <w:color w:val="000000"/>
          <w:sz w:val="34"/>
          <w:szCs w:val="34"/>
        </w:rPr>
        <w:t>including</w:t>
      </w:r>
      <w:proofErr w:type="spellEnd"/>
      <w:r>
        <w:rPr>
          <w:color w:val="000000"/>
          <w:sz w:val="34"/>
          <w:szCs w:val="34"/>
        </w:rPr>
        <w:t xml:space="preserve"> TEI</w:t>
      </w:r>
      <w:r>
        <w:rPr>
          <w:color w:val="000000"/>
          <w:sz w:val="34"/>
          <w:szCs w:val="34"/>
        </w:rPr>
        <w:br/>
      </w:r>
      <w:r>
        <w:rPr>
          <w:color w:val="000000"/>
          <w:sz w:val="34"/>
          <w:szCs w:val="34"/>
        </w:rPr>
        <w:br/>
      </w:r>
    </w:p>
    <w:tbl>
      <w:tblPr>
        <w:tblW w:w="0" w:type="auto"/>
        <w:tblCellMar>
          <w:top w:w="15" w:type="dxa"/>
          <w:left w:w="15" w:type="dxa"/>
          <w:bottom w:w="15" w:type="dxa"/>
          <w:right w:w="15" w:type="dxa"/>
        </w:tblCellMar>
        <w:tblLook w:val="04A0" w:firstRow="1" w:lastRow="0" w:firstColumn="1" w:lastColumn="0" w:noHBand="0" w:noVBand="1"/>
      </w:tblPr>
      <w:tblGrid>
        <w:gridCol w:w="1202"/>
        <w:gridCol w:w="4050"/>
        <w:gridCol w:w="3218"/>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S4-180049</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CR 26247 Corrections to QMC function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pStyle w:val="NormalWeb"/>
              <w:spacing w:before="120" w:beforeAutospacing="0" w:after="120" w:afterAutospacing="0"/>
              <w:ind w:left="100" w:right="60"/>
              <w:rPr>
                <w:lang w:val="fr-FR"/>
              </w:rPr>
            </w:pPr>
            <w:r w:rsidRPr="00E3736F">
              <w:rPr>
                <w:rFonts w:ascii="Arial" w:hAnsi="Arial" w:cs="Arial"/>
                <w:color w:val="000000"/>
                <w:sz w:val="20"/>
                <w:szCs w:val="20"/>
                <w:lang w:val="fr-FR"/>
              </w:rPr>
              <w:t>HUAWEI Technologies Japan K.K.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 xml:space="preserve">Ji Li from Huawei Tech.(UK) Co., Ltd </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color w:val="000000"/>
          <w:sz w:val="20"/>
          <w:szCs w:val="20"/>
        </w:rPr>
        <w:t xml:space="preserve">Rationale and Summary of change: At RAN#78 meeting, LTE WI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Measurement Collection was </w:t>
      </w:r>
      <w:proofErr w:type="gramStart"/>
      <w:r>
        <w:rPr>
          <w:rFonts w:ascii="Arial" w:hAnsi="Arial" w:cs="Arial"/>
          <w:color w:val="000000"/>
          <w:sz w:val="20"/>
          <w:szCs w:val="20"/>
        </w:rPr>
        <w:t>completed ,and</w:t>
      </w:r>
      <w:proofErr w:type="gramEnd"/>
      <w:r>
        <w:rPr>
          <w:rFonts w:ascii="Arial" w:hAnsi="Arial" w:cs="Arial"/>
          <w:color w:val="000000"/>
          <w:sz w:val="20"/>
          <w:szCs w:val="20"/>
        </w:rPr>
        <w:t xml:space="preserve"> all RAN2 and RAN3 CRs were </w:t>
      </w:r>
      <w:proofErr w:type="spellStart"/>
      <w:r>
        <w:rPr>
          <w:rFonts w:ascii="Arial" w:hAnsi="Arial" w:cs="Arial"/>
          <w:color w:val="000000"/>
          <w:sz w:val="20"/>
          <w:szCs w:val="20"/>
        </w:rPr>
        <w:t>approved.Currently</w:t>
      </w:r>
      <w:proofErr w:type="spellEnd"/>
      <w:r>
        <w:rPr>
          <w:rFonts w:ascii="Arial" w:hAnsi="Arial" w:cs="Arial"/>
          <w:color w:val="000000"/>
          <w:sz w:val="20"/>
          <w:szCs w:val="20"/>
        </w:rPr>
        <w:t xml:space="preserve">, Annex L mentions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Measurement Collection Functionalities, but the text only considers UMTS WI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Measurement Collection. Annex L needed to be updated to align with LTE WI QMC.</w:t>
      </w:r>
      <w:r>
        <w:rPr>
          <w:rFonts w:ascii="Arial" w:hAnsi="Arial" w:cs="Arial"/>
          <w:color w:val="000000"/>
          <w:sz w:val="20"/>
          <w:szCs w:val="20"/>
        </w:rPr>
        <w:br/>
        <w:t>Also some wrong description leading to confusion. The following changes are made:</w:t>
      </w:r>
      <w:r>
        <w:rPr>
          <w:rFonts w:ascii="Arial" w:hAnsi="Arial" w:cs="Arial"/>
          <w:color w:val="000000"/>
          <w:sz w:val="20"/>
          <w:szCs w:val="20"/>
        </w:rPr>
        <w:br/>
        <w:t>- In section 2 References, TS 36.331 is added</w:t>
      </w:r>
      <w:r>
        <w:rPr>
          <w:rFonts w:ascii="Arial" w:hAnsi="Arial" w:cs="Arial"/>
          <w:color w:val="000000"/>
          <w:sz w:val="20"/>
          <w:szCs w:val="20"/>
        </w:rPr>
        <w:br/>
        <w:t xml:space="preserve">- In </w:t>
      </w:r>
      <w:proofErr w:type="gramStart"/>
      <w:r>
        <w:rPr>
          <w:rFonts w:ascii="Arial" w:hAnsi="Arial" w:cs="Arial"/>
          <w:color w:val="000000"/>
          <w:sz w:val="20"/>
          <w:szCs w:val="20"/>
        </w:rPr>
        <w:t>section</w:t>
      </w:r>
      <w:proofErr w:type="gramEnd"/>
      <w:r>
        <w:rPr>
          <w:rFonts w:ascii="Arial" w:hAnsi="Arial" w:cs="Arial"/>
          <w:color w:val="000000"/>
          <w:sz w:val="20"/>
          <w:szCs w:val="20"/>
        </w:rPr>
        <w:t xml:space="preserve"> Annex L, based on LTE WI QMC progresses, some text are added. In addition, some editorial changes are also made</w:t>
      </w:r>
      <w:r>
        <w:rPr>
          <w:rFonts w:ascii="Arial" w:hAnsi="Arial" w:cs="Arial"/>
          <w:color w:val="000000"/>
          <w:sz w:val="20"/>
          <w:szCs w:val="20"/>
        </w:rPr>
        <w:br/>
      </w:r>
      <w:r>
        <w:rPr>
          <w:rFonts w:ascii="Arial" w:hAnsi="Arial" w:cs="Arial"/>
          <w:color w:val="000000"/>
          <w:sz w:val="20"/>
          <w:szCs w:val="20"/>
        </w:rPr>
        <w:br/>
      </w: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We need to merge this CR with 173</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Solution to this is to merge it with 173 since it is only release 15 (if we agree to this draft CR)</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Ji Li: Why?</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Because we are changing the same content</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Do we set any requirement on the </w:t>
      </w:r>
      <w:proofErr w:type="spellStart"/>
      <w:r>
        <w:rPr>
          <w:rFonts w:ascii="Arial" w:hAnsi="Arial" w:cs="Arial"/>
          <w:color w:val="000000"/>
          <w:sz w:val="20"/>
          <w:szCs w:val="20"/>
        </w:rPr>
        <w:t>eNodeB</w:t>
      </w:r>
      <w:proofErr w:type="spellEnd"/>
      <w:r>
        <w:rPr>
          <w:rFonts w:ascii="Arial" w:hAnsi="Arial" w:cs="Arial"/>
          <w:color w:val="000000"/>
          <w:sz w:val="20"/>
          <w:szCs w:val="20"/>
        </w:rPr>
        <w:t>?</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Ji Li: I don’t think so</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there is a shall for the </w:t>
      </w:r>
      <w:proofErr w:type="spellStart"/>
      <w:r>
        <w:rPr>
          <w:rFonts w:ascii="Arial" w:hAnsi="Arial" w:cs="Arial"/>
          <w:color w:val="000000"/>
          <w:sz w:val="20"/>
          <w:szCs w:val="20"/>
        </w:rPr>
        <w:t>eNodeB</w:t>
      </w:r>
      <w:proofErr w:type="spellEnd"/>
      <w:r>
        <w:rPr>
          <w:rFonts w:ascii="Arial" w:hAnsi="Arial" w:cs="Arial"/>
          <w:color w:val="000000"/>
          <w:sz w:val="20"/>
          <w:szCs w:val="20"/>
        </w:rPr>
        <w:t>, so we need to tick the RAN box in the cover page</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WE are just describing what they have implemented</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Then use “is” rather than “shall”</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Ji Li: The “shall” is a requirement to the UE not the </w:t>
      </w:r>
      <w:proofErr w:type="spellStart"/>
      <w:r>
        <w:rPr>
          <w:rFonts w:ascii="Arial" w:hAnsi="Arial" w:cs="Arial"/>
          <w:color w:val="000000"/>
          <w:sz w:val="20"/>
          <w:szCs w:val="20"/>
        </w:rPr>
        <w:t>eNodeB</w:t>
      </w:r>
      <w:proofErr w:type="spellEnd"/>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The </w:t>
      </w:r>
      <w:proofErr w:type="spellStart"/>
      <w:r>
        <w:rPr>
          <w:rFonts w:ascii="Arial" w:hAnsi="Arial" w:cs="Arial"/>
          <w:color w:val="000000"/>
          <w:sz w:val="20"/>
          <w:szCs w:val="20"/>
        </w:rPr>
        <w:t>signalling</w:t>
      </w:r>
      <w:proofErr w:type="spellEnd"/>
      <w:r>
        <w:rPr>
          <w:rFonts w:ascii="Arial" w:hAnsi="Arial" w:cs="Arial"/>
          <w:color w:val="000000"/>
          <w:sz w:val="20"/>
          <w:szCs w:val="20"/>
        </w:rPr>
        <w:t xml:space="preserve"> is defined by RRC but used by the UE. We may reference the AT commands instead</w:t>
      </w:r>
    </w:p>
    <w:p w:rsidR="00E3736F" w:rsidRDefault="00E3736F" w:rsidP="006528E1">
      <w:pPr>
        <w:pStyle w:val="NormalWeb"/>
        <w:numPr>
          <w:ilvl w:val="0"/>
          <w:numId w:val="6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t>
      </w:r>
      <w:proofErr w:type="gramStart"/>
      <w:r>
        <w:rPr>
          <w:rFonts w:ascii="Arial" w:hAnsi="Arial" w:cs="Arial"/>
          <w:color w:val="000000"/>
          <w:sz w:val="20"/>
          <w:szCs w:val="20"/>
        </w:rPr>
        <w:t>So</w:t>
      </w:r>
      <w:proofErr w:type="gramEnd"/>
      <w:r>
        <w:rPr>
          <w:rFonts w:ascii="Arial" w:hAnsi="Arial" w:cs="Arial"/>
          <w:color w:val="000000"/>
          <w:sz w:val="20"/>
          <w:szCs w:val="20"/>
        </w:rPr>
        <w:t xml:space="preserve"> I withdraw my comment to tick the RAN box</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 xml:space="preserve">Decision: </w:t>
      </w:r>
      <w:r>
        <w:rPr>
          <w:rFonts w:ascii="Arial" w:hAnsi="Arial" w:cs="Arial"/>
          <w:b/>
          <w:bCs/>
          <w:color w:val="0000FF"/>
          <w:sz w:val="20"/>
          <w:szCs w:val="20"/>
        </w:rPr>
        <w:t>S4-180049</w:t>
      </w:r>
      <w:r>
        <w:rPr>
          <w:rFonts w:ascii="Arial" w:hAnsi="Arial" w:cs="Arial"/>
          <w:color w:val="000000"/>
          <w:sz w:val="20"/>
          <w:szCs w:val="20"/>
        </w:rPr>
        <w:t xml:space="preserve"> is </w:t>
      </w:r>
      <w:r>
        <w:rPr>
          <w:rFonts w:ascii="Arial" w:hAnsi="Arial" w:cs="Arial"/>
          <w:b/>
          <w:bCs/>
          <w:color w:val="FF0000"/>
          <w:sz w:val="20"/>
          <w:szCs w:val="20"/>
        </w:rPr>
        <w:t xml:space="preserve">agreed </w:t>
      </w:r>
      <w:r>
        <w:rPr>
          <w:rFonts w:ascii="Arial" w:hAnsi="Arial" w:cs="Arial"/>
          <w:color w:val="000000"/>
          <w:sz w:val="20"/>
          <w:szCs w:val="20"/>
        </w:rPr>
        <w:t xml:space="preserve">and will be merged into </w:t>
      </w:r>
      <w:r>
        <w:rPr>
          <w:rFonts w:ascii="Arial" w:hAnsi="Arial" w:cs="Arial"/>
          <w:b/>
          <w:bCs/>
          <w:color w:val="0000FF"/>
          <w:sz w:val="20"/>
          <w:szCs w:val="20"/>
        </w:rPr>
        <w:t>S4-180173</w:t>
      </w:r>
    </w:p>
    <w:p w:rsidR="00E3736F" w:rsidRPr="00E3736F" w:rsidRDefault="00E3736F" w:rsidP="00E3736F">
      <w:pPr>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219"/>
        <w:gridCol w:w="2986"/>
        <w:gridCol w:w="3320"/>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S4-180052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Draft CR 26.247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reporting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pStyle w:val="NormalWeb"/>
              <w:spacing w:before="120" w:beforeAutospacing="0" w:after="120" w:afterAutospacing="0"/>
              <w:ind w:left="100" w:right="60"/>
              <w:rPr>
                <w:lang w:val="fr-FR"/>
              </w:rPr>
            </w:pPr>
            <w:r w:rsidRPr="00E3736F">
              <w:rPr>
                <w:rFonts w:ascii="Arial" w:hAnsi="Arial" w:cs="Arial"/>
                <w:color w:val="000000"/>
                <w:sz w:val="20"/>
                <w:szCs w:val="20"/>
                <w:lang w:val="fr-FR"/>
              </w:rPr>
              <w:t>HUAWEI Technologies Japan K.K.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Ji Li (aka “</w:t>
      </w:r>
      <w:proofErr w:type="spellStart"/>
      <w:r>
        <w:rPr>
          <w:rFonts w:ascii="Arial" w:hAnsi="Arial" w:cs="Arial"/>
          <w:color w:val="000000"/>
          <w:sz w:val="20"/>
          <w:szCs w:val="20"/>
        </w:rPr>
        <w:t>LiLy</w:t>
      </w:r>
      <w:proofErr w:type="spellEnd"/>
      <w:r>
        <w:rPr>
          <w:rFonts w:ascii="Arial" w:hAnsi="Arial" w:cs="Arial"/>
          <w:color w:val="000000"/>
          <w:sz w:val="20"/>
          <w:szCs w:val="20"/>
        </w:rPr>
        <w:t xml:space="preserve">”) from Huawei Tech.(UK) Co., Ltd </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Do you mean here “logged” or “reported”. If it is logged it is redundant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Lili: document says logged</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Isn’t it obvious that it is logged when the event happens</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Not clear it is sent on every report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“Log” seems proper here</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I’m even more confused now. Makes no sense. If you mean report, you should say report, and I feel you mean “report”</w:t>
      </w:r>
    </w:p>
    <w:p w:rsidR="00E3736F" w:rsidRPr="00E3736F" w:rsidRDefault="00E3736F" w:rsidP="006528E1">
      <w:pPr>
        <w:numPr>
          <w:ilvl w:val="0"/>
          <w:numId w:val="61"/>
        </w:numPr>
        <w:spacing w:before="100" w:beforeAutospacing="1" w:after="100" w:afterAutospacing="1" w:line="240" w:lineRule="auto"/>
        <w:textAlignment w:val="baseline"/>
        <w:rPr>
          <w:sz w:val="20"/>
          <w:szCs w:val="20"/>
          <w:lang w:val="en-US"/>
        </w:rPr>
      </w:pP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document intends to say everything logged is to be reported</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could logging be deferred in time? Thinks intent by Huawei is report only once</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Lili: initial delay is logged only once at start </w:t>
      </w:r>
      <w:proofErr w:type="spellStart"/>
      <w:r>
        <w:rPr>
          <w:rFonts w:ascii="Arial" w:hAnsi="Arial" w:cs="Arial"/>
          <w:color w:val="000000"/>
          <w:sz w:val="20"/>
          <w:szCs w:val="20"/>
        </w:rPr>
        <w:t>oif</w:t>
      </w:r>
      <w:proofErr w:type="spellEnd"/>
      <w:r>
        <w:rPr>
          <w:rFonts w:ascii="Arial" w:hAnsi="Arial" w:cs="Arial"/>
          <w:color w:val="000000"/>
          <w:sz w:val="20"/>
          <w:szCs w:val="20"/>
        </w:rPr>
        <w:t xml:space="preserve"> streaming starts</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should write it this way to be clear</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Lili: if to do it this way, we would need to </w:t>
      </w:r>
      <w:proofErr w:type="gramStart"/>
      <w:r>
        <w:rPr>
          <w:rFonts w:ascii="Arial" w:hAnsi="Arial" w:cs="Arial"/>
          <w:color w:val="000000"/>
          <w:sz w:val="20"/>
          <w:szCs w:val="20"/>
        </w:rPr>
        <w:t>modified</w:t>
      </w:r>
      <w:proofErr w:type="gramEnd"/>
      <w:r>
        <w:rPr>
          <w:rFonts w:ascii="Arial" w:hAnsi="Arial" w:cs="Arial"/>
          <w:color w:val="000000"/>
          <w:sz w:val="20"/>
          <w:szCs w:val="20"/>
        </w:rPr>
        <w:t xml:space="preserve"> all related text on logging/reporting</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why not say that this metric is reported only done once</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Lili: ok to do so, but other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metrics with similar treatment will need to be reworded also</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the relation on logging and reporting is not clear; thinks should log when event happens</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leave to offline discussion among key people</w:t>
      </w:r>
    </w:p>
    <w:p w:rsidR="00E3736F" w:rsidRPr="00E3736F" w:rsidRDefault="00E3736F" w:rsidP="006528E1">
      <w:pPr>
        <w:numPr>
          <w:ilvl w:val="0"/>
          <w:numId w:val="61"/>
        </w:numPr>
        <w:spacing w:before="100" w:beforeAutospacing="1" w:after="100" w:afterAutospacing="1" w:line="240" w:lineRule="auto"/>
        <w:textAlignment w:val="baseline"/>
        <w:rPr>
          <w:sz w:val="20"/>
          <w:szCs w:val="20"/>
          <w:lang w:val="en-US"/>
        </w:rPr>
      </w:pP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Does the confusion come from the initial statement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Lily wants to say that it is only reported once at the beginning</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Lily: I just mean that it is logged only once, not on every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Report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Yes, that’s why it should be written as “report”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t>
      </w:r>
      <w:proofErr w:type="spellStart"/>
      <w:r>
        <w:rPr>
          <w:rFonts w:ascii="Arial" w:hAnsi="Arial" w:cs="Arial"/>
          <w:color w:val="000000"/>
          <w:sz w:val="20"/>
          <w:szCs w:val="20"/>
        </w:rPr>
        <w:t>eg</w:t>
      </w:r>
      <w:proofErr w:type="spellEnd"/>
      <w:r>
        <w:rPr>
          <w:rFonts w:ascii="Arial" w:hAnsi="Arial" w:cs="Arial"/>
          <w:color w:val="000000"/>
          <w:sz w:val="20"/>
          <w:szCs w:val="20"/>
        </w:rPr>
        <w:t xml:space="preserve">: It is only reported in the first </w:t>
      </w:r>
      <w:proofErr w:type="spellStart"/>
      <w:r>
        <w:rPr>
          <w:rFonts w:ascii="Arial" w:hAnsi="Arial" w:cs="Arial"/>
          <w:color w:val="000000"/>
          <w:sz w:val="20"/>
          <w:szCs w:val="20"/>
        </w:rPr>
        <w:t>QoE</w:t>
      </w:r>
      <w:proofErr w:type="spellEnd"/>
      <w:r>
        <w:rPr>
          <w:rFonts w:ascii="Arial" w:hAnsi="Arial" w:cs="Arial"/>
          <w:color w:val="000000"/>
          <w:sz w:val="20"/>
          <w:szCs w:val="20"/>
        </w:rPr>
        <w:t xml:space="preserve"> Report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OK with the current writing</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Why don’t we just </w:t>
      </w:r>
      <w:proofErr w:type="gramStart"/>
      <w:r>
        <w:rPr>
          <w:rFonts w:ascii="Arial" w:hAnsi="Arial" w:cs="Arial"/>
          <w:color w:val="000000"/>
          <w:sz w:val="20"/>
          <w:szCs w:val="20"/>
        </w:rPr>
        <w:t>say :</w:t>
      </w:r>
      <w:proofErr w:type="gramEnd"/>
      <w:r>
        <w:rPr>
          <w:rFonts w:ascii="Arial" w:hAnsi="Arial" w:cs="Arial"/>
          <w:color w:val="000000"/>
          <w:sz w:val="20"/>
          <w:szCs w:val="20"/>
        </w:rPr>
        <w:t xml:space="preserve"> “reported only once”</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LiLy</w:t>
      </w:r>
      <w:proofErr w:type="spellEnd"/>
      <w:r>
        <w:rPr>
          <w:rFonts w:ascii="Arial" w:hAnsi="Arial" w:cs="Arial"/>
          <w:color w:val="000000"/>
          <w:sz w:val="20"/>
          <w:szCs w:val="20"/>
        </w:rPr>
        <w:t>: OK with this</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Should avoid touching other stuff. “What to log” is different from “when you report”</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This is your implicit understanding</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There is a clear distinction between the metrics definition and the reporting of them</w:t>
      </w:r>
    </w:p>
    <w:p w:rsidR="00E3736F" w:rsidRDefault="00E3736F" w:rsidP="006528E1">
      <w:pPr>
        <w:pStyle w:val="NormalWeb"/>
        <w:numPr>
          <w:ilvl w:val="0"/>
          <w:numId w:val="6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Should leave this to offline discussions</w:t>
      </w:r>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S4-180052</w:t>
      </w:r>
      <w:r>
        <w:rPr>
          <w:rFonts w:ascii="Arial" w:hAnsi="Arial" w:cs="Arial"/>
          <w:color w:val="000000"/>
          <w:sz w:val="20"/>
          <w:szCs w:val="20"/>
        </w:rPr>
        <w:t xml:space="preserve"> is </w:t>
      </w:r>
      <w:r>
        <w:rPr>
          <w:rFonts w:ascii="Arial" w:hAnsi="Arial" w:cs="Arial"/>
          <w:b/>
          <w:bCs/>
          <w:color w:val="FF0000"/>
          <w:sz w:val="20"/>
          <w:szCs w:val="20"/>
        </w:rPr>
        <w:t>updated in S4-180280 (plenary)</w:t>
      </w:r>
    </w:p>
    <w:p w:rsidR="00E3736F" w:rsidRPr="00E3736F" w:rsidRDefault="00E3736F" w:rsidP="00E3736F">
      <w:pPr>
        <w:spacing w:after="240"/>
        <w:rPr>
          <w:lang w:val="en-US"/>
        </w:rPr>
      </w:pPr>
      <w:r w:rsidRPr="00E3736F">
        <w:rPr>
          <w:lang w:val="en-US"/>
        </w:rPr>
        <w:br/>
      </w:r>
    </w:p>
    <w:tbl>
      <w:tblPr>
        <w:tblW w:w="0" w:type="auto"/>
        <w:tblCellMar>
          <w:top w:w="15" w:type="dxa"/>
          <w:left w:w="15" w:type="dxa"/>
          <w:bottom w:w="15" w:type="dxa"/>
          <w:right w:w="15" w:type="dxa"/>
        </w:tblCellMar>
        <w:tblLook w:val="04A0" w:firstRow="1" w:lastRow="0" w:firstColumn="1" w:lastColumn="0" w:noHBand="0" w:noVBand="1"/>
      </w:tblPr>
      <w:tblGrid>
        <w:gridCol w:w="1140"/>
        <w:gridCol w:w="4490"/>
        <w:gridCol w:w="2840"/>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lastRenderedPageBreak/>
              <w:t>S4-180090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CR 26.247: correction on segment duration information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pStyle w:val="NormalWeb"/>
              <w:spacing w:before="120" w:beforeAutospacing="0" w:after="120" w:afterAutospacing="0"/>
              <w:ind w:left="100" w:right="60"/>
              <w:rPr>
                <w:lang w:val="fr-FR"/>
              </w:rPr>
            </w:pPr>
            <w:r w:rsidRPr="00E3736F">
              <w:rPr>
                <w:rFonts w:ascii="Arial" w:hAnsi="Arial" w:cs="Arial"/>
                <w:color w:val="000000"/>
                <w:sz w:val="20"/>
                <w:szCs w:val="20"/>
                <w:lang w:val="fr-FR"/>
              </w:rPr>
              <w:t>HUAWEI Technologies Japan K.K.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t>Presenter:  </w:t>
      </w:r>
      <w:r>
        <w:rPr>
          <w:rFonts w:ascii="Arial" w:hAnsi="Arial" w:cs="Arial"/>
          <w:color w:val="000000"/>
          <w:sz w:val="20"/>
          <w:szCs w:val="20"/>
        </w:rPr>
        <w:t>Ji Li (aka “</w:t>
      </w:r>
      <w:proofErr w:type="spellStart"/>
      <w:r>
        <w:rPr>
          <w:rFonts w:ascii="Arial" w:hAnsi="Arial" w:cs="Arial"/>
          <w:color w:val="000000"/>
          <w:sz w:val="20"/>
          <w:szCs w:val="20"/>
        </w:rPr>
        <w:t>LiLy</w:t>
      </w:r>
      <w:proofErr w:type="spellEnd"/>
      <w:r>
        <w:rPr>
          <w:rFonts w:ascii="Arial" w:hAnsi="Arial" w:cs="Arial"/>
          <w:color w:val="000000"/>
          <w:sz w:val="20"/>
          <w:szCs w:val="20"/>
        </w:rPr>
        <w:t>”) from Huawei Tech.(UK) Co., Ltd</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Some typos on the cover page needs to be corrected</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Work item should be I-QOE</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Fred: work item code should be </w:t>
      </w:r>
      <w:proofErr w:type="spellStart"/>
      <w:r>
        <w:rPr>
          <w:rFonts w:ascii="Arial" w:hAnsi="Arial" w:cs="Arial"/>
          <w:color w:val="000000"/>
          <w:sz w:val="20"/>
          <w:szCs w:val="20"/>
        </w:rPr>
        <w:t>IQoE</w:t>
      </w:r>
      <w:proofErr w:type="spellEnd"/>
      <w:r>
        <w:rPr>
          <w:rFonts w:ascii="Arial" w:hAnsi="Arial" w:cs="Arial"/>
          <w:color w:val="000000"/>
          <w:sz w:val="20"/>
          <w:szCs w:val="20"/>
        </w:rPr>
        <w:t>, CR should apply to Rel-14; make typo correction and changes to description text</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w:t>
      </w:r>
      <w:proofErr w:type="gramStart"/>
      <w:r>
        <w:rPr>
          <w:rFonts w:ascii="Arial" w:hAnsi="Arial" w:cs="Arial"/>
          <w:color w:val="000000"/>
          <w:sz w:val="20"/>
          <w:szCs w:val="20"/>
        </w:rPr>
        <w:t>Yes</w:t>
      </w:r>
      <w:proofErr w:type="gramEnd"/>
      <w:r>
        <w:rPr>
          <w:rFonts w:ascii="Arial" w:hAnsi="Arial" w:cs="Arial"/>
          <w:color w:val="000000"/>
          <w:sz w:val="20"/>
          <w:szCs w:val="20"/>
        </w:rPr>
        <w:t xml:space="preserve"> we should go back to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14</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Not sure I understand the sentence on the Playlist … I’m lost</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Lili: the @duration is already covered in </w:t>
      </w:r>
      <w:proofErr w:type="spellStart"/>
      <w:r>
        <w:rPr>
          <w:rFonts w:ascii="Arial" w:hAnsi="Arial" w:cs="Arial"/>
          <w:color w:val="000000"/>
          <w:sz w:val="20"/>
          <w:szCs w:val="20"/>
        </w:rPr>
        <w:t>PlayList</w:t>
      </w:r>
      <w:proofErr w:type="spellEnd"/>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t>
      </w:r>
      <w:proofErr w:type="gramStart"/>
      <w:r>
        <w:rPr>
          <w:rFonts w:ascii="Arial" w:hAnsi="Arial" w:cs="Arial"/>
          <w:color w:val="000000"/>
          <w:sz w:val="20"/>
          <w:szCs w:val="20"/>
        </w:rPr>
        <w:t>actually</w:t>
      </w:r>
      <w:proofErr w:type="gramEnd"/>
      <w:r>
        <w:rPr>
          <w:rFonts w:ascii="Arial" w:hAnsi="Arial" w:cs="Arial"/>
          <w:color w:val="000000"/>
          <w:sz w:val="20"/>
          <w:szCs w:val="20"/>
        </w:rPr>
        <w:t xml:space="preserve"> played back time is the meaning of duration</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we should improve the current wording in table</w:t>
      </w:r>
    </w:p>
    <w:p w:rsidR="00E3736F" w:rsidRPr="00E3736F" w:rsidRDefault="00E3736F" w:rsidP="006528E1">
      <w:pPr>
        <w:numPr>
          <w:ilvl w:val="0"/>
          <w:numId w:val="62"/>
        </w:numPr>
        <w:spacing w:before="100" w:beforeAutospacing="1" w:after="100" w:afterAutospacing="1" w:line="240" w:lineRule="auto"/>
        <w:textAlignment w:val="baseline"/>
        <w:rPr>
          <w:sz w:val="20"/>
          <w:szCs w:val="20"/>
          <w:lang w:val="en-US"/>
        </w:rPr>
      </w:pP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w:t>
      </w:r>
      <w:proofErr w:type="spellStart"/>
      <w:r>
        <w:rPr>
          <w:rFonts w:ascii="Arial" w:hAnsi="Arial" w:cs="Arial"/>
          <w:color w:val="000000"/>
          <w:sz w:val="20"/>
          <w:szCs w:val="20"/>
        </w:rPr>
        <w:t>SHould</w:t>
      </w:r>
      <w:proofErr w:type="spellEnd"/>
      <w:r>
        <w:rPr>
          <w:rFonts w:ascii="Arial" w:hAnsi="Arial" w:cs="Arial"/>
          <w:color w:val="000000"/>
          <w:sz w:val="20"/>
          <w:szCs w:val="20"/>
        </w:rPr>
        <w:t xml:space="preserve"> we then use something different then segment</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The actual playback time is in the play list (it mimics the user experience)</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Dave: If we need to make an update, let’s have the sentence cleaned</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Let’s differ it to offline discussions</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metric MPD info doesn’t not contain the length?</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It does not contain information on the representation consumed by the client. It contains static information about the MPD</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It’s more an editorial correction, not a category F. There is nothing broken, it’s only clarifications</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 “description” is not the metric definition</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Gunnar: We shouldn’t spend </w:t>
      </w:r>
      <w:proofErr w:type="spellStart"/>
      <w:r>
        <w:rPr>
          <w:rFonts w:ascii="Arial" w:hAnsi="Arial" w:cs="Arial"/>
          <w:color w:val="000000"/>
          <w:sz w:val="20"/>
          <w:szCs w:val="20"/>
        </w:rPr>
        <w:t>to</w:t>
      </w:r>
      <w:proofErr w:type="spellEnd"/>
      <w:r>
        <w:rPr>
          <w:rFonts w:ascii="Arial" w:hAnsi="Arial" w:cs="Arial"/>
          <w:color w:val="000000"/>
          <w:sz w:val="20"/>
          <w:szCs w:val="20"/>
        </w:rPr>
        <w:t xml:space="preserve"> much time on this. The table is probably not ideally designed.</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It would be good to understand what we are saying.</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question on </w:t>
      </w:r>
      <w:proofErr w:type="spellStart"/>
      <w:r>
        <w:rPr>
          <w:rFonts w:ascii="Arial" w:hAnsi="Arial" w:cs="Arial"/>
          <w:color w:val="000000"/>
          <w:sz w:val="20"/>
          <w:szCs w:val="20"/>
        </w:rPr>
        <w:t>MPD.Info</w:t>
      </w:r>
      <w:proofErr w:type="spellEnd"/>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Gunnar: this only provides static info on MPD, not what client is watching</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then this not Cat F CR, more Cat A, since nothing is broken</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changes only on description text, not causing data structure change</w:t>
      </w:r>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Ozgur</w:t>
      </w:r>
      <w:proofErr w:type="spellEnd"/>
      <w:r>
        <w:rPr>
          <w:rFonts w:ascii="Arial" w:hAnsi="Arial" w:cs="Arial"/>
          <w:color w:val="000000"/>
          <w:sz w:val="20"/>
          <w:szCs w:val="20"/>
        </w:rPr>
        <w:t xml:space="preserve">: </w:t>
      </w:r>
      <w:proofErr w:type="spellStart"/>
      <w:r>
        <w:rPr>
          <w:rFonts w:ascii="Arial" w:hAnsi="Arial" w:cs="Arial"/>
          <w:color w:val="000000"/>
          <w:sz w:val="20"/>
          <w:szCs w:val="20"/>
        </w:rPr>
        <w:t>MpdInfo</w:t>
      </w:r>
      <w:proofErr w:type="spellEnd"/>
      <w:r>
        <w:rPr>
          <w:rFonts w:ascii="Arial" w:hAnsi="Arial" w:cs="Arial"/>
          <w:color w:val="000000"/>
          <w:sz w:val="20"/>
          <w:szCs w:val="20"/>
        </w:rPr>
        <w:t xml:space="preserve"> is attribute of </w:t>
      </w:r>
      <w:proofErr w:type="spellStart"/>
      <w:r>
        <w:rPr>
          <w:rFonts w:ascii="Arial" w:hAnsi="Arial" w:cs="Arial"/>
          <w:color w:val="000000"/>
          <w:sz w:val="20"/>
          <w:szCs w:val="20"/>
        </w:rPr>
        <w:t>MPD.Metric</w:t>
      </w:r>
      <w:proofErr w:type="spellEnd"/>
    </w:p>
    <w:p w:rsidR="00E3736F" w:rsidRDefault="00E3736F" w:rsidP="006528E1">
      <w:pPr>
        <w:pStyle w:val="NormalWeb"/>
        <w:numPr>
          <w:ilvl w:val="0"/>
          <w:numId w:val="62"/>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Imed</w:t>
      </w:r>
      <w:proofErr w:type="spellEnd"/>
      <w:r>
        <w:rPr>
          <w:rFonts w:ascii="Arial" w:hAnsi="Arial" w:cs="Arial"/>
          <w:color w:val="000000"/>
          <w:sz w:val="20"/>
          <w:szCs w:val="20"/>
        </w:rPr>
        <w:t xml:space="preserve">: the way he reads it, Segment duration in spec does not mean duration of </w:t>
      </w:r>
      <w:proofErr w:type="spellStart"/>
      <w:r>
        <w:rPr>
          <w:rFonts w:ascii="Arial" w:hAnsi="Arial" w:cs="Arial"/>
          <w:color w:val="000000"/>
          <w:sz w:val="20"/>
          <w:szCs w:val="20"/>
        </w:rPr>
        <w:t>viewinh</w:t>
      </w:r>
      <w:proofErr w:type="spellEnd"/>
    </w:p>
    <w:p w:rsidR="00E3736F" w:rsidRPr="00E3736F" w:rsidRDefault="00E3736F" w:rsidP="00E3736F">
      <w:pPr>
        <w:rPr>
          <w:rFonts w:ascii="Times New Roman" w:hAnsi="Times New Roman" w:cs="Times New Roman"/>
          <w:color w:val="auto"/>
          <w:sz w:val="24"/>
          <w:szCs w:val="24"/>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S4-180090</w:t>
      </w:r>
      <w:r>
        <w:rPr>
          <w:rFonts w:ascii="Arial" w:hAnsi="Arial" w:cs="Arial"/>
          <w:color w:val="000000"/>
          <w:sz w:val="20"/>
          <w:szCs w:val="20"/>
        </w:rPr>
        <w:t xml:space="preserve"> is </w:t>
      </w:r>
      <w:r>
        <w:rPr>
          <w:rFonts w:ascii="Arial" w:hAnsi="Arial" w:cs="Arial"/>
          <w:b/>
          <w:bCs/>
          <w:color w:val="FF0000"/>
          <w:sz w:val="20"/>
          <w:szCs w:val="20"/>
        </w:rPr>
        <w:t>revised</w:t>
      </w:r>
      <w:r>
        <w:rPr>
          <w:rFonts w:ascii="Arial" w:hAnsi="Arial" w:cs="Arial"/>
          <w:color w:val="000000"/>
          <w:sz w:val="20"/>
          <w:szCs w:val="20"/>
        </w:rPr>
        <w:t xml:space="preserve"> to </w:t>
      </w:r>
      <w:r>
        <w:rPr>
          <w:rFonts w:ascii="Arial" w:hAnsi="Arial" w:cs="Arial"/>
          <w:b/>
          <w:bCs/>
          <w:color w:val="0000FF"/>
          <w:sz w:val="20"/>
          <w:szCs w:val="20"/>
        </w:rPr>
        <w:t xml:space="preserve">S4-180175 </w:t>
      </w:r>
    </w:p>
    <w:p w:rsidR="00E3736F" w:rsidRPr="00E3736F" w:rsidRDefault="00E3736F" w:rsidP="00E3736F">
      <w:pPr>
        <w:spacing w:after="240"/>
        <w:rPr>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140"/>
        <w:gridCol w:w="4490"/>
        <w:gridCol w:w="2840"/>
        <w:gridCol w:w="630"/>
        <w:gridCol w:w="240"/>
      </w:tblGrid>
      <w:tr w:rsidR="00E3736F" w:rsidTr="00E3736F">
        <w:trPr>
          <w:trHeight w:val="114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FF"/>
                <w:sz w:val="20"/>
                <w:szCs w:val="20"/>
              </w:rPr>
              <w:t>S4-180175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Draft CR 26.247: correction on segment duration information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Pr="00E3736F" w:rsidRDefault="00E3736F">
            <w:pPr>
              <w:pStyle w:val="NormalWeb"/>
              <w:spacing w:before="120" w:beforeAutospacing="0" w:after="120" w:afterAutospacing="0"/>
              <w:ind w:left="100" w:right="60"/>
              <w:rPr>
                <w:lang w:val="fr-FR"/>
              </w:rPr>
            </w:pPr>
            <w:r w:rsidRPr="00E3736F">
              <w:rPr>
                <w:rFonts w:ascii="Arial" w:hAnsi="Arial" w:cs="Arial"/>
                <w:color w:val="000000"/>
                <w:sz w:val="20"/>
                <w:szCs w:val="20"/>
                <w:lang w:val="fr-FR"/>
              </w:rPr>
              <w:t>HUAWEI Technologies Japan K.K.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jc w:val="center"/>
            </w:pPr>
            <w:r>
              <w:rPr>
                <w:rFonts w:ascii="Arial" w:hAnsi="Arial" w:cs="Arial"/>
                <w:color w:val="000000"/>
                <w:sz w:val="20"/>
                <w:szCs w:val="20"/>
              </w:rPr>
              <w:t>8.13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rsidR="00E3736F" w:rsidRDefault="00E3736F">
            <w:pPr>
              <w:pStyle w:val="NormalWeb"/>
              <w:spacing w:before="120" w:beforeAutospacing="0" w:after="120" w:afterAutospacing="0"/>
              <w:ind w:left="100" w:right="60"/>
            </w:pPr>
            <w:r>
              <w:rPr>
                <w:rFonts w:ascii="Arial" w:hAnsi="Arial" w:cs="Arial"/>
                <w:color w:val="000000"/>
                <w:sz w:val="20"/>
                <w:szCs w:val="20"/>
              </w:rPr>
              <w:t xml:space="preserve"> </w:t>
            </w:r>
          </w:p>
        </w:tc>
      </w:tr>
    </w:tbl>
    <w:p w:rsidR="00E3736F" w:rsidRDefault="00E3736F" w:rsidP="00E3736F"/>
    <w:p w:rsidR="00E3736F" w:rsidRDefault="00E3736F" w:rsidP="00E3736F">
      <w:pPr>
        <w:pStyle w:val="NormalWeb"/>
        <w:spacing w:before="0" w:beforeAutospacing="0" w:after="0" w:afterAutospacing="0"/>
      </w:pPr>
      <w:r>
        <w:rPr>
          <w:rFonts w:ascii="Arial" w:hAnsi="Arial" w:cs="Arial"/>
          <w:b/>
          <w:bCs/>
          <w:color w:val="000000"/>
          <w:sz w:val="20"/>
          <w:szCs w:val="20"/>
        </w:rPr>
        <w:lastRenderedPageBreak/>
        <w:t>Presenter:  </w:t>
      </w:r>
      <w:r>
        <w:rPr>
          <w:rFonts w:ascii="Arial" w:hAnsi="Arial" w:cs="Arial"/>
          <w:color w:val="000000"/>
          <w:sz w:val="20"/>
          <w:szCs w:val="20"/>
        </w:rPr>
        <w:t>Ji Li (aka “</w:t>
      </w:r>
      <w:proofErr w:type="spellStart"/>
      <w:r>
        <w:rPr>
          <w:rFonts w:ascii="Arial" w:hAnsi="Arial" w:cs="Arial"/>
          <w:color w:val="000000"/>
          <w:sz w:val="20"/>
          <w:szCs w:val="20"/>
        </w:rPr>
        <w:t>LiLy</w:t>
      </w:r>
      <w:proofErr w:type="spellEnd"/>
      <w:r>
        <w:rPr>
          <w:rFonts w:ascii="Arial" w:hAnsi="Arial" w:cs="Arial"/>
          <w:color w:val="000000"/>
          <w:sz w:val="20"/>
          <w:szCs w:val="20"/>
        </w:rPr>
        <w:t>”) from Huawei Tech.(UK) Co., Ltd</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Discussion:</w:t>
      </w:r>
    </w:p>
    <w:p w:rsidR="00E3736F" w:rsidRDefault="00E3736F" w:rsidP="006528E1">
      <w:pPr>
        <w:pStyle w:val="NormalWeb"/>
        <w:numPr>
          <w:ilvl w:val="0"/>
          <w:numId w:val="6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Dave: Didn’t we want to </w:t>
      </w:r>
      <w:proofErr w:type="spellStart"/>
      <w:r>
        <w:rPr>
          <w:rFonts w:ascii="Arial" w:hAnsi="Arial" w:cs="Arial"/>
          <w:color w:val="000000"/>
          <w:sz w:val="20"/>
          <w:szCs w:val="20"/>
        </w:rPr>
        <w:t>rephase</w:t>
      </w:r>
      <w:proofErr w:type="spellEnd"/>
      <w:r>
        <w:rPr>
          <w:rFonts w:ascii="Arial" w:hAnsi="Arial" w:cs="Arial"/>
          <w:color w:val="000000"/>
          <w:sz w:val="20"/>
          <w:szCs w:val="20"/>
        </w:rPr>
        <w:t>? Lily, yes, was done. Dave: Still hard to understand</w:t>
      </w:r>
    </w:p>
    <w:p w:rsidR="00E3736F" w:rsidRDefault="00E3736F" w:rsidP="006528E1">
      <w:pPr>
        <w:pStyle w:val="NormalWeb"/>
        <w:numPr>
          <w:ilvl w:val="0"/>
          <w:numId w:val="6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Why is that Cat F CR? Lily, it should go to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14. I don’t understand this. Don’t understand, what is the essential correction.</w:t>
      </w:r>
    </w:p>
    <w:p w:rsidR="00E3736F" w:rsidRDefault="00E3736F" w:rsidP="006528E1">
      <w:pPr>
        <w:pStyle w:val="NormalWeb"/>
        <w:numPr>
          <w:ilvl w:val="0"/>
          <w:numId w:val="6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Paul: Can we improve the CR language. “Has been </w:t>
      </w:r>
      <w:proofErr w:type="gramStart"/>
      <w:r>
        <w:rPr>
          <w:rFonts w:ascii="Arial" w:hAnsi="Arial" w:cs="Arial"/>
          <w:color w:val="000000"/>
          <w:sz w:val="20"/>
          <w:szCs w:val="20"/>
        </w:rPr>
        <w:t>supported”...</w:t>
      </w:r>
      <w:proofErr w:type="gramEnd"/>
    </w:p>
    <w:p w:rsidR="00E3736F" w:rsidRDefault="00E3736F" w:rsidP="00E3736F">
      <w:pPr>
        <w:rPr>
          <w:rFonts w:ascii="Times New Roman" w:hAnsi="Times New Roman" w:cs="Times New Roman"/>
          <w:color w:val="auto"/>
          <w:sz w:val="24"/>
          <w:szCs w:val="24"/>
        </w:rPr>
      </w:pPr>
    </w:p>
    <w:p w:rsidR="00E3736F" w:rsidRDefault="00E3736F" w:rsidP="00E3736F">
      <w:pPr>
        <w:pStyle w:val="NormalWeb"/>
        <w:spacing w:before="0" w:beforeAutospacing="0" w:after="0" w:afterAutospacing="0"/>
      </w:pPr>
      <w:r>
        <w:rPr>
          <w:rFonts w:ascii="Arial" w:hAnsi="Arial" w:cs="Arial"/>
          <w:color w:val="000000"/>
          <w:sz w:val="20"/>
          <w:szCs w:val="20"/>
        </w:rPr>
        <w:t xml:space="preserve">The draft CR will be a Cat F CR to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14 and a Cat A CR for </w:t>
      </w:r>
      <w:proofErr w:type="spellStart"/>
      <w:r>
        <w:rPr>
          <w:rFonts w:ascii="Arial" w:hAnsi="Arial" w:cs="Arial"/>
          <w:color w:val="000000"/>
          <w:sz w:val="20"/>
          <w:szCs w:val="20"/>
        </w:rPr>
        <w:t>Rel</w:t>
      </w:r>
      <w:proofErr w:type="spellEnd"/>
      <w:r>
        <w:rPr>
          <w:rFonts w:ascii="Arial" w:hAnsi="Arial" w:cs="Arial"/>
          <w:color w:val="000000"/>
          <w:sz w:val="20"/>
          <w:szCs w:val="20"/>
        </w:rPr>
        <w:t xml:space="preserve"> 15. Dave and Paul will support to clarify the language.</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b/>
          <w:bCs/>
          <w:color w:val="000000"/>
          <w:sz w:val="20"/>
          <w:szCs w:val="20"/>
        </w:rPr>
        <w:t xml:space="preserve">Decision: </w:t>
      </w:r>
      <w:r>
        <w:rPr>
          <w:rFonts w:ascii="Arial" w:hAnsi="Arial" w:cs="Arial"/>
          <w:b/>
          <w:bCs/>
          <w:color w:val="0000FF"/>
          <w:sz w:val="20"/>
          <w:szCs w:val="20"/>
        </w:rPr>
        <w:t>S4-180175</w:t>
      </w:r>
      <w:r>
        <w:rPr>
          <w:rFonts w:ascii="Arial" w:hAnsi="Arial" w:cs="Arial"/>
          <w:color w:val="000000"/>
          <w:sz w:val="20"/>
          <w:szCs w:val="20"/>
        </w:rPr>
        <w:t xml:space="preserve"> is </w:t>
      </w:r>
      <w:r>
        <w:rPr>
          <w:rFonts w:ascii="Arial" w:hAnsi="Arial" w:cs="Arial"/>
          <w:b/>
          <w:bCs/>
          <w:color w:val="FF0000"/>
          <w:sz w:val="20"/>
          <w:szCs w:val="20"/>
        </w:rPr>
        <w:t xml:space="preserve">noted and </w:t>
      </w:r>
      <w:r>
        <w:rPr>
          <w:rFonts w:ascii="Arial" w:hAnsi="Arial" w:cs="Arial"/>
          <w:b/>
          <w:bCs/>
          <w:color w:val="0000FF"/>
          <w:sz w:val="20"/>
          <w:szCs w:val="20"/>
        </w:rPr>
        <w:t>updated to 281 and 281</w:t>
      </w:r>
    </w:p>
    <w:p w:rsidR="00E3736F" w:rsidRPr="00E3736F" w:rsidRDefault="00E3736F" w:rsidP="00E3736F">
      <w:pPr>
        <w:rPr>
          <w:lang w:val="en-US"/>
        </w:rPr>
      </w:pPr>
    </w:p>
    <w:p w:rsidR="00E3736F" w:rsidRDefault="00E3736F" w:rsidP="00E3736F">
      <w:pPr>
        <w:pStyle w:val="NormalWeb"/>
        <w:spacing w:before="0" w:beforeAutospacing="0" w:after="0" w:afterAutospacing="0"/>
      </w:pPr>
      <w:r>
        <w:rPr>
          <w:rFonts w:ascii="Arial" w:hAnsi="Arial" w:cs="Arial"/>
          <w:color w:val="000000"/>
          <w:sz w:val="22"/>
          <w:szCs w:val="22"/>
        </w:rPr>
        <w:br/>
      </w:r>
      <w:r>
        <w:rPr>
          <w:rFonts w:ascii="Arial" w:hAnsi="Arial" w:cs="Arial"/>
          <w:b/>
          <w:bCs/>
          <w:color w:val="000000"/>
          <w:sz w:val="34"/>
          <w:szCs w:val="34"/>
        </w:rPr>
        <w:t>8.14 Review of the future work plan (next meeting dates, hosts)</w:t>
      </w:r>
    </w:p>
    <w:p w:rsidR="00E3736F" w:rsidRDefault="00E3736F" w:rsidP="00E3736F">
      <w:pPr>
        <w:pStyle w:val="NormalWeb"/>
        <w:spacing w:before="0" w:beforeAutospacing="0" w:after="0" w:afterAutospacing="0"/>
      </w:pPr>
      <w:r>
        <w:rPr>
          <w:rFonts w:ascii="Arial" w:hAnsi="Arial" w:cs="Arial"/>
          <w:b/>
          <w:bCs/>
          <w:color w:val="000000"/>
          <w:sz w:val="34"/>
          <w:szCs w:val="34"/>
        </w:rPr>
        <w:br/>
        <w:t>8.15 Any Other Business</w:t>
      </w:r>
    </w:p>
    <w:p w:rsidR="00E3736F" w:rsidRDefault="00E3736F" w:rsidP="00E3736F">
      <w:pPr>
        <w:pStyle w:val="NormalWeb"/>
        <w:spacing w:before="0" w:beforeAutospacing="0" w:after="0" w:afterAutospacing="0"/>
      </w:pPr>
      <w:r>
        <w:rPr>
          <w:rFonts w:ascii="Arial" w:hAnsi="Arial" w:cs="Arial"/>
          <w:b/>
          <w:bCs/>
          <w:color w:val="000000"/>
          <w:sz w:val="34"/>
          <w:szCs w:val="34"/>
        </w:rPr>
        <w:br/>
        <w:t>8.16 Close of the session</w:t>
      </w:r>
      <w:r>
        <w:rPr>
          <w:rFonts w:ascii="Arial" w:hAnsi="Arial" w:cs="Arial"/>
          <w:b/>
          <w:bCs/>
          <w:color w:val="000000"/>
          <w:sz w:val="34"/>
          <w:szCs w:val="34"/>
        </w:rPr>
        <w:br/>
      </w:r>
      <w:r>
        <w:rPr>
          <w:rFonts w:ascii="Arial" w:hAnsi="Arial" w:cs="Arial"/>
          <w:b/>
          <w:bCs/>
          <w:color w:val="000000"/>
          <w:sz w:val="34"/>
          <w:szCs w:val="34"/>
        </w:rPr>
        <w:br/>
      </w:r>
    </w:p>
    <w:p w:rsidR="00E3736F" w:rsidRPr="00E3736F" w:rsidRDefault="00E3736F" w:rsidP="00E3736F">
      <w:pPr>
        <w:spacing w:after="240"/>
        <w:rPr>
          <w:lang w:val="en-US"/>
        </w:rPr>
      </w:pPr>
      <w:r w:rsidRPr="00E3736F">
        <w:rPr>
          <w:lang w:val="en-US"/>
        </w:rPr>
        <w:br/>
      </w:r>
    </w:p>
    <w:p w:rsidR="00E3736F" w:rsidRDefault="00E3736F" w:rsidP="00E3736F">
      <w:pPr>
        <w:pStyle w:val="NormalWeb"/>
        <w:spacing w:before="0" w:beforeAutospacing="0" w:after="0" w:afterAutospacing="0"/>
      </w:pPr>
      <w:r>
        <w:rPr>
          <w:rFonts w:ascii="Arial" w:hAnsi="Arial" w:cs="Arial"/>
          <w:b/>
          <w:bCs/>
          <w:color w:val="000000"/>
          <w:sz w:val="34"/>
          <w:szCs w:val="34"/>
        </w:rPr>
        <w:t>8.17</w:t>
      </w:r>
      <w:r>
        <w:rPr>
          <w:rStyle w:val="apple-tab-span"/>
          <w:rFonts w:ascii="Arial" w:hAnsi="Arial" w:cs="Arial"/>
          <w:b/>
          <w:bCs/>
          <w:color w:val="000000"/>
          <w:sz w:val="34"/>
          <w:szCs w:val="34"/>
        </w:rPr>
        <w:tab/>
      </w:r>
      <w:r>
        <w:rPr>
          <w:rFonts w:ascii="Arial" w:hAnsi="Arial" w:cs="Arial"/>
          <w:b/>
          <w:bCs/>
          <w:color w:val="000000"/>
          <w:sz w:val="34"/>
          <w:szCs w:val="34"/>
        </w:rPr>
        <w:t>Attendees</w:t>
      </w:r>
    </w:p>
    <w:tbl>
      <w:tblPr>
        <w:tblW w:w="0" w:type="auto"/>
        <w:tblCellMar>
          <w:top w:w="15" w:type="dxa"/>
          <w:left w:w="15" w:type="dxa"/>
          <w:bottom w:w="15" w:type="dxa"/>
          <w:right w:w="15" w:type="dxa"/>
        </w:tblCellMar>
        <w:tblLook w:val="04A0" w:firstRow="1" w:lastRow="0" w:firstColumn="1" w:lastColumn="0" w:noHBand="0" w:noVBand="1"/>
      </w:tblPr>
      <w:tblGrid>
        <w:gridCol w:w="1556"/>
        <w:gridCol w:w="1235"/>
        <w:gridCol w:w="3096"/>
        <w:gridCol w:w="1140"/>
      </w:tblGrid>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FFFFFF"/>
              </w:rPr>
              <w:t>NAME LAST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FFFFFF"/>
              </w:rPr>
              <w:t>FIRST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FFFFFF"/>
              </w:rPr>
              <w:t>COMPANY</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b/>
                <w:bCs/>
                <w:color w:val="FFFFFF"/>
              </w:rPr>
              <w:t>Attended</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Stockhammer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Thomas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 xml:space="preserve">Qualcomm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Guyot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Jean-Marc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ENENSYS Technologies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Yong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He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InterDigital</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Oh</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Sejin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LG Electronics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lastRenderedPageBreak/>
              <w:t>Szucs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Sony Corporation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Yang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Hyunkoo</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Samsung Electronics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Thienot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cedric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Expway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Heikkilä</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Gunnar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Ericsson LM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Singer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David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Apple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color w:val="000000"/>
              </w:rPr>
              <w:t>Oyman</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Ozgur</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Intel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Hamza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Ahmed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InterDigital</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Lucia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D’Acunto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Simon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Gunkel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Thorsten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Lohmar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color w:val="000000"/>
              </w:rPr>
              <w:t>Feiten</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Deutsche Telekom AG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Gilles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Teniou</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Orange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color w:val="000000"/>
              </w:rPr>
              <w:t>Imed</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proofErr w:type="spellStart"/>
            <w:r>
              <w:rPr>
                <w:rFonts w:ascii="Calibri" w:hAnsi="Calibri"/>
                <w:b/>
                <w:bCs/>
                <w:color w:val="000000"/>
              </w:rPr>
              <w:t>Bouazizi</w:t>
            </w:r>
            <w:proofErr w:type="spellEnd"/>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 xml:space="preserve">Samsung Electronics Co., Ltd.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tc>
      </w:tr>
      <w:tr w:rsidR="00E3736F" w:rsidTr="00E3736F">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color w:val="000000"/>
              </w:rPr>
              <w:t>Lo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Charles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pPr>
            <w:r>
              <w:rPr>
                <w:rFonts w:ascii="Calibri" w:hAnsi="Calibri"/>
                <w:b/>
                <w:bCs/>
                <w:color w:val="000000"/>
              </w:rPr>
              <w:t xml:space="preserve">Qualcomm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rsidR="00E3736F" w:rsidRDefault="00E3736F">
            <w:pPr>
              <w:pStyle w:val="NormalWeb"/>
              <w:spacing w:before="0" w:beforeAutospacing="0" w:after="0" w:afterAutospacing="0"/>
              <w:jc w:val="center"/>
            </w:pPr>
            <w:r>
              <w:rPr>
                <w:rFonts w:ascii="Calibri" w:hAnsi="Calibri"/>
                <w:color w:val="000000"/>
              </w:rPr>
              <w:t>yes</w:t>
            </w:r>
          </w:p>
        </w:tc>
      </w:tr>
    </w:tbl>
    <w:p w:rsidR="00E3736F" w:rsidRDefault="00E3736F" w:rsidP="00071E22">
      <w:pPr>
        <w:tabs>
          <w:tab w:val="left" w:pos="2948"/>
          <w:tab w:val="left" w:pos="6275"/>
          <w:tab w:val="left" w:pos="8745"/>
          <w:tab w:val="left" w:pos="9195"/>
          <w:tab w:val="left" w:pos="10865"/>
          <w:tab w:val="left" w:pos="14010"/>
        </w:tabs>
        <w:rPr>
          <w:sz w:val="24"/>
          <w:szCs w:val="24"/>
          <w:lang w:val="de-DE"/>
        </w:rPr>
      </w:pPr>
    </w:p>
    <w:p w:rsidR="00E3736F" w:rsidRDefault="00E3736F">
      <w:pPr>
        <w:rPr>
          <w:sz w:val="24"/>
          <w:szCs w:val="24"/>
          <w:lang w:val="de-DE"/>
        </w:rPr>
      </w:pPr>
      <w:r>
        <w:rPr>
          <w:sz w:val="24"/>
          <w:szCs w:val="24"/>
          <w:lang w:val="de-DE"/>
        </w:rPr>
        <w:br w:type="page"/>
      </w:r>
    </w:p>
    <w:p w:rsidR="00FB0102" w:rsidRPr="00032897" w:rsidRDefault="00FB0102" w:rsidP="00FB0102">
      <w:pPr>
        <w:tabs>
          <w:tab w:val="left" w:pos="2127"/>
        </w:tabs>
        <w:spacing w:before="120" w:line="240" w:lineRule="auto"/>
        <w:ind w:left="2127" w:hanging="2127"/>
        <w:rPr>
          <w:b/>
          <w:sz w:val="24"/>
        </w:rPr>
      </w:pPr>
      <w:proofErr w:type="gramStart"/>
      <w:r w:rsidRPr="00032897">
        <w:rPr>
          <w:b/>
          <w:sz w:val="24"/>
        </w:rPr>
        <w:lastRenderedPageBreak/>
        <w:t>Source:</w:t>
      </w:r>
      <w:proofErr w:type="gramEnd"/>
      <w:r w:rsidRPr="00032897">
        <w:rPr>
          <w:b/>
          <w:sz w:val="24"/>
        </w:rPr>
        <w:tab/>
        <w:t xml:space="preserve">SA4 </w:t>
      </w:r>
      <w:r>
        <w:rPr>
          <w:b/>
          <w:sz w:val="24"/>
        </w:rPr>
        <w:t xml:space="preserve">MBS SWG </w:t>
      </w:r>
      <w:r w:rsidRPr="00032897">
        <w:rPr>
          <w:b/>
          <w:sz w:val="24"/>
        </w:rPr>
        <w:t>Chairman</w:t>
      </w:r>
      <w:r w:rsidRPr="006D5CB2">
        <w:rPr>
          <w:rStyle w:val="FootnoteReference"/>
          <w:b/>
          <w:sz w:val="24"/>
        </w:rPr>
        <w:footnoteReference w:id="3"/>
      </w:r>
    </w:p>
    <w:p w:rsidR="00FB0102" w:rsidRPr="008D344F" w:rsidRDefault="00FB0102" w:rsidP="00FB0102">
      <w:pPr>
        <w:tabs>
          <w:tab w:val="left" w:pos="2127"/>
        </w:tabs>
        <w:spacing w:line="240" w:lineRule="auto"/>
        <w:ind w:left="2131" w:hanging="2131"/>
        <w:rPr>
          <w:b/>
          <w:sz w:val="24"/>
          <w:lang w:eastAsia="zh-CN"/>
        </w:rPr>
      </w:pPr>
      <w:proofErr w:type="spellStart"/>
      <w:proofErr w:type="gramStart"/>
      <w:r w:rsidRPr="008D344F">
        <w:rPr>
          <w:b/>
          <w:sz w:val="24"/>
        </w:rPr>
        <w:t>Title</w:t>
      </w:r>
      <w:proofErr w:type="spellEnd"/>
      <w:r w:rsidRPr="008D344F">
        <w:rPr>
          <w:b/>
          <w:sz w:val="24"/>
        </w:rPr>
        <w:t>:</w:t>
      </w:r>
      <w:proofErr w:type="gramEnd"/>
      <w:r w:rsidRPr="008D344F">
        <w:rPr>
          <w:b/>
          <w:sz w:val="24"/>
        </w:rPr>
        <w:tab/>
      </w:r>
      <w:r>
        <w:rPr>
          <w:b/>
          <w:sz w:val="24"/>
        </w:rPr>
        <w:t xml:space="preserve">MBS </w:t>
      </w:r>
      <w:r w:rsidRPr="008D344F">
        <w:rPr>
          <w:b/>
          <w:snapToGrid w:val="0"/>
          <w:sz w:val="24"/>
        </w:rPr>
        <w:t xml:space="preserve">SA4#97 </w:t>
      </w:r>
      <w:proofErr w:type="spellStart"/>
      <w:r w:rsidRPr="008D344F">
        <w:rPr>
          <w:b/>
          <w:snapToGrid w:val="0"/>
          <w:sz w:val="24"/>
        </w:rPr>
        <w:t>Tdoc</w:t>
      </w:r>
      <w:proofErr w:type="spellEnd"/>
      <w:r w:rsidRPr="008D344F">
        <w:rPr>
          <w:b/>
          <w:snapToGrid w:val="0"/>
          <w:sz w:val="24"/>
        </w:rPr>
        <w:t xml:space="preserve"> allocation</w:t>
      </w:r>
    </w:p>
    <w:p w:rsidR="00FB0102" w:rsidRDefault="00FB0102" w:rsidP="00FB0102">
      <w:pPr>
        <w:pBdr>
          <w:top w:val="single" w:sz="12" w:space="1" w:color="auto"/>
        </w:pBdr>
        <w:spacing w:line="240" w:lineRule="auto"/>
        <w:rPr>
          <w:sz w:val="20"/>
        </w:rPr>
      </w:pPr>
    </w:p>
    <w:p w:rsidR="00FB0102" w:rsidRPr="008D344F" w:rsidRDefault="00FB0102" w:rsidP="00FB0102">
      <w:pPr>
        <w:pBdr>
          <w:top w:val="single" w:sz="12" w:space="1" w:color="auto"/>
        </w:pBdr>
        <w:spacing w:line="240" w:lineRule="auto"/>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0"/>
        <w:gridCol w:w="4310"/>
        <w:gridCol w:w="4310"/>
      </w:tblGrid>
      <w:tr w:rsidR="00FB0102" w:rsidRPr="00FB0102"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Cs/>
                <w:sz w:val="20"/>
              </w:rPr>
            </w:pPr>
            <w:r>
              <w:rPr>
                <w:bCs/>
                <w:sz w:val="20"/>
              </w:rPr>
              <w:t>8</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p>
        </w:tc>
      </w:tr>
      <w:tr w:rsidR="00FB0102" w:rsidRPr="00FB0102"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5" w:type="pct"/>
          </w:tcPr>
          <w:p w:rsidR="00FB0102" w:rsidRPr="005B4E24" w:rsidRDefault="00FB0102" w:rsidP="00504EF5">
            <w:pPr>
              <w:pStyle w:val="Heading"/>
              <w:tabs>
                <w:tab w:val="left" w:pos="7200"/>
              </w:tabs>
              <w:spacing w:before="40" w:after="40" w:line="240" w:lineRule="auto"/>
              <w:ind w:left="57" w:right="57" w:firstLine="0"/>
              <w:rPr>
                <w:bCs/>
                <w:color w:val="FF0000"/>
                <w:sz w:val="20"/>
              </w:rPr>
            </w:pPr>
            <w:proofErr w:type="spellStart"/>
            <w:r w:rsidRPr="005B4E24">
              <w:rPr>
                <w:bCs/>
                <w:color w:val="FF0000"/>
                <w:sz w:val="20"/>
              </w:rPr>
              <w:t>Tdoc</w:t>
            </w:r>
            <w:proofErr w:type="spellEnd"/>
            <w:r w:rsidRPr="005B4E24">
              <w:rPr>
                <w:bCs/>
                <w:color w:val="FF0000"/>
                <w:sz w:val="20"/>
              </w:rPr>
              <w:t xml:space="preserve"> allocation</w:t>
            </w:r>
          </w:p>
          <w:p w:rsidR="00FB0102" w:rsidRPr="005B4E24" w:rsidRDefault="00FB0102" w:rsidP="00504EF5">
            <w:pPr>
              <w:pStyle w:val="Heading"/>
              <w:tabs>
                <w:tab w:val="left" w:pos="7200"/>
              </w:tabs>
              <w:spacing w:before="40" w:after="40" w:line="240" w:lineRule="auto"/>
              <w:ind w:left="57" w:right="57" w:firstLine="0"/>
              <w:rPr>
                <w:bCs/>
                <w:color w:val="FF0000"/>
                <w:sz w:val="20"/>
              </w:rPr>
            </w:pPr>
            <w:r w:rsidRPr="005B4E24">
              <w:rPr>
                <w:bCs/>
                <w:color w:val="FF0000"/>
                <w:sz w:val="20"/>
              </w:rPr>
              <w:t>Secretary</w:t>
            </w:r>
          </w:p>
          <w:p w:rsidR="00FB0102" w:rsidRPr="005403CD" w:rsidRDefault="00FB0102" w:rsidP="00504EF5">
            <w:pPr>
              <w:pStyle w:val="Heading"/>
              <w:tabs>
                <w:tab w:val="left" w:pos="7200"/>
              </w:tabs>
              <w:spacing w:before="40" w:after="40" w:line="240" w:lineRule="auto"/>
              <w:ind w:left="57" w:right="57" w:firstLine="0"/>
              <w:rPr>
                <w:bCs/>
                <w:sz w:val="20"/>
              </w:rPr>
            </w:pPr>
            <w:r w:rsidRPr="005B4E24">
              <w:rPr>
                <w:bCs/>
                <w:color w:val="FF0000"/>
                <w:sz w:val="20"/>
              </w:rPr>
              <w:t>Attendee list</w:t>
            </w:r>
          </w:p>
        </w:tc>
      </w:tr>
      <w:tr w:rsidR="00FB0102" w:rsidRPr="007135C3"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p>
        </w:tc>
      </w:tr>
      <w:tr w:rsidR="00FB0102" w:rsidRPr="007135C3" w:rsidTr="00504EF5">
        <w:trPr>
          <w:trHeight w:val="20"/>
        </w:trPr>
        <w:tc>
          <w:tcPr>
            <w:tcW w:w="390" w:type="pct"/>
            <w:shd w:val="clear" w:color="auto" w:fill="auto"/>
            <w:vAlign w:val="center"/>
            <w:hideMark/>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8.3</w:t>
            </w:r>
          </w:p>
        </w:tc>
        <w:tc>
          <w:tcPr>
            <w:tcW w:w="2305" w:type="pct"/>
            <w:shd w:val="clear" w:color="auto" w:fill="auto"/>
            <w:vAlign w:val="center"/>
            <w:hideMark/>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2305" w:type="pct"/>
          </w:tcPr>
          <w:p w:rsidR="00FB0102" w:rsidRPr="00F55445" w:rsidRDefault="00FB0102" w:rsidP="00504EF5">
            <w:pPr>
              <w:pStyle w:val="Heading"/>
              <w:tabs>
                <w:tab w:val="left" w:pos="7200"/>
              </w:tabs>
              <w:spacing w:before="40" w:after="40" w:line="240" w:lineRule="auto"/>
              <w:ind w:left="57" w:right="57" w:firstLine="0"/>
              <w:rPr>
                <w:bCs/>
                <w:color w:val="FF0000"/>
                <w:sz w:val="20"/>
              </w:rPr>
            </w:pPr>
            <w:bookmarkStart w:id="1" w:name="_Hlk505747487"/>
            <w:r w:rsidRPr="00F55445">
              <w:rPr>
                <w:bCs/>
                <w:color w:val="FF0000"/>
                <w:sz w:val="20"/>
              </w:rPr>
              <w:t>10 (SA2) -&gt; MBS SWG reply in 186-&gt;272-&gt;275 (plenary)</w:t>
            </w:r>
          </w:p>
          <w:bookmarkEnd w:id="1"/>
          <w:p w:rsidR="00FB0102" w:rsidRPr="00F35FB1" w:rsidRDefault="00FB0102" w:rsidP="00504EF5">
            <w:pPr>
              <w:pStyle w:val="Heading"/>
              <w:tabs>
                <w:tab w:val="left" w:pos="7200"/>
              </w:tabs>
              <w:spacing w:before="40" w:after="40" w:line="240" w:lineRule="auto"/>
              <w:ind w:left="57" w:right="57" w:firstLine="0"/>
              <w:rPr>
                <w:bCs/>
                <w:color w:val="FF0000"/>
                <w:sz w:val="20"/>
              </w:rPr>
            </w:pPr>
            <w:r w:rsidRPr="00F35FB1">
              <w:rPr>
                <w:bCs/>
                <w:color w:val="FF0000"/>
                <w:sz w:val="20"/>
              </w:rPr>
              <w:t>66n (CT3) -&gt; MBS SWG</w:t>
            </w:r>
          </w:p>
          <w:p w:rsidR="00FB0102" w:rsidRPr="00A71F3E" w:rsidRDefault="00FB0102" w:rsidP="00504EF5">
            <w:pPr>
              <w:pStyle w:val="Heading"/>
              <w:tabs>
                <w:tab w:val="left" w:pos="7200"/>
              </w:tabs>
              <w:spacing w:before="40" w:after="40" w:line="240" w:lineRule="auto"/>
              <w:ind w:left="57" w:right="57" w:firstLine="0"/>
              <w:rPr>
                <w:bCs/>
                <w:color w:val="FF0000"/>
                <w:sz w:val="20"/>
              </w:rPr>
            </w:pPr>
            <w:r w:rsidRPr="00A71F3E">
              <w:rPr>
                <w:bCs/>
                <w:color w:val="FF0000"/>
                <w:sz w:val="20"/>
              </w:rPr>
              <w:t>70 (CT3) -&gt; MBS SWG reply in 192-&gt;274 (plenary)</w:t>
            </w:r>
          </w:p>
          <w:p w:rsidR="00FB0102" w:rsidRPr="004F1FE6" w:rsidRDefault="00FB0102" w:rsidP="00504EF5">
            <w:pPr>
              <w:pStyle w:val="Heading"/>
              <w:tabs>
                <w:tab w:val="left" w:pos="7200"/>
              </w:tabs>
              <w:spacing w:before="40" w:after="40" w:line="240" w:lineRule="auto"/>
              <w:ind w:left="57" w:right="57" w:firstLine="0"/>
              <w:rPr>
                <w:bCs/>
                <w:color w:val="FF0000"/>
                <w:sz w:val="20"/>
              </w:rPr>
            </w:pPr>
            <w:r w:rsidRPr="004F1FE6">
              <w:rPr>
                <w:bCs/>
                <w:color w:val="FF0000"/>
                <w:sz w:val="20"/>
              </w:rPr>
              <w:t>26 (CTA WAVE) draft response in 162 (plenary)</w:t>
            </w:r>
          </w:p>
          <w:p w:rsidR="00FB0102" w:rsidRPr="002E3E68" w:rsidRDefault="00FB0102" w:rsidP="00504EF5">
            <w:pPr>
              <w:pStyle w:val="Heading"/>
              <w:tabs>
                <w:tab w:val="left" w:pos="7200"/>
              </w:tabs>
              <w:spacing w:before="40" w:after="40" w:line="240" w:lineRule="auto"/>
              <w:ind w:left="57" w:right="57" w:firstLine="0"/>
              <w:rPr>
                <w:bCs/>
                <w:color w:val="FF0000"/>
                <w:sz w:val="20"/>
              </w:rPr>
            </w:pPr>
            <w:r w:rsidRPr="002E3E68">
              <w:rPr>
                <w:bCs/>
                <w:color w:val="FF0000"/>
                <w:sz w:val="20"/>
              </w:rPr>
              <w:t>166n (MPEG – File Format)</w:t>
            </w:r>
          </w:p>
          <w:p w:rsidR="00FB0102" w:rsidRPr="005403CD" w:rsidRDefault="00FB0102" w:rsidP="00504EF5">
            <w:pPr>
              <w:pStyle w:val="Heading"/>
              <w:tabs>
                <w:tab w:val="left" w:pos="7200"/>
              </w:tabs>
              <w:spacing w:before="40" w:after="40" w:line="240" w:lineRule="auto"/>
              <w:ind w:left="57" w:right="57" w:firstLine="0"/>
              <w:rPr>
                <w:bCs/>
                <w:sz w:val="20"/>
              </w:rPr>
            </w:pPr>
          </w:p>
        </w:tc>
      </w:tr>
      <w:tr w:rsidR="00FB0102" w:rsidRPr="007135C3" w:rsidTr="00504EF5">
        <w:trPr>
          <w:trHeight w:val="20"/>
        </w:trPr>
        <w:tc>
          <w:tcPr>
            <w:tcW w:w="390" w:type="pct"/>
            <w:shd w:val="clear" w:color="auto" w:fill="auto"/>
            <w:vAlign w:val="center"/>
            <w:hideMark/>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8.4</w:t>
            </w:r>
          </w:p>
        </w:tc>
        <w:tc>
          <w:tcPr>
            <w:tcW w:w="2305" w:type="pct"/>
            <w:shd w:val="clear" w:color="auto" w:fill="auto"/>
            <w:vAlign w:val="center"/>
            <w:hideMark/>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r w:rsidRPr="004A7526">
              <w:rPr>
                <w:bCs/>
                <w:color w:val="FF0000"/>
                <w:sz w:val="20"/>
              </w:rPr>
              <w:t>92-&gt;190 (SA4/SA1 joint session)</w:t>
            </w:r>
          </w:p>
        </w:tc>
      </w:tr>
      <w:tr w:rsidR="00FB0102" w:rsidRPr="0077622D" w:rsidTr="00504EF5">
        <w:trPr>
          <w:trHeight w:val="20"/>
        </w:trPr>
        <w:tc>
          <w:tcPr>
            <w:tcW w:w="390" w:type="pct"/>
            <w:shd w:val="clear" w:color="auto" w:fill="auto"/>
            <w:vAlign w:val="center"/>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8.5</w:t>
            </w:r>
          </w:p>
        </w:tc>
        <w:tc>
          <w:tcPr>
            <w:tcW w:w="2305" w:type="pct"/>
            <w:shd w:val="clear" w:color="auto" w:fill="auto"/>
            <w:vAlign w:val="center"/>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sz w:val="20"/>
              </w:rPr>
              <w:t>CRs to Features in Release 14 and earlier</w:t>
            </w:r>
          </w:p>
        </w:tc>
        <w:tc>
          <w:tcPr>
            <w:tcW w:w="2305" w:type="pct"/>
          </w:tcPr>
          <w:p w:rsidR="00FB0102" w:rsidRPr="005403CD" w:rsidRDefault="00FB0102" w:rsidP="00504EF5">
            <w:pPr>
              <w:pStyle w:val="Heading"/>
              <w:tabs>
                <w:tab w:val="left" w:pos="7200"/>
              </w:tabs>
              <w:spacing w:before="40" w:after="40" w:line="240" w:lineRule="auto"/>
              <w:ind w:left="57" w:right="57" w:firstLine="0"/>
              <w:rPr>
                <w:sz w:val="20"/>
              </w:rPr>
            </w:pPr>
            <w:r w:rsidRPr="000871F1">
              <w:rPr>
                <w:bCs/>
                <w:color w:val="FF0000"/>
                <w:sz w:val="20"/>
              </w:rPr>
              <w:t>106n, 172-&gt;269a&amp;173a (plenary</w:t>
            </w:r>
            <w:bookmarkStart w:id="2" w:name="_GoBack"/>
            <w:bookmarkEnd w:id="2"/>
            <w:r w:rsidRPr="000871F1">
              <w:rPr>
                <w:bCs/>
                <w:color w:val="FF0000"/>
                <w:sz w:val="20"/>
              </w:rPr>
              <w:t>)</w:t>
            </w:r>
          </w:p>
        </w:tc>
      </w:tr>
      <w:tr w:rsidR="00FB0102" w:rsidRPr="0077622D" w:rsidTr="00504EF5">
        <w:trPr>
          <w:trHeight w:val="20"/>
        </w:trPr>
        <w:tc>
          <w:tcPr>
            <w:tcW w:w="390" w:type="pct"/>
            <w:shd w:val="clear" w:color="auto" w:fill="auto"/>
            <w:vAlign w:val="center"/>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bCs/>
                <w:sz w:val="20"/>
              </w:rPr>
              <w:t>8.6</w:t>
            </w:r>
          </w:p>
        </w:tc>
        <w:tc>
          <w:tcPr>
            <w:tcW w:w="2305" w:type="pct"/>
            <w:shd w:val="clear" w:color="auto" w:fill="auto"/>
            <w:vAlign w:val="center"/>
          </w:tcPr>
          <w:p w:rsidR="00FB0102" w:rsidRPr="006B6244" w:rsidRDefault="00FB0102" w:rsidP="00504EF5">
            <w:pPr>
              <w:pStyle w:val="Heading"/>
              <w:tabs>
                <w:tab w:val="left" w:pos="7200"/>
              </w:tabs>
              <w:spacing w:before="40" w:after="40" w:line="240" w:lineRule="auto"/>
              <w:ind w:left="57" w:right="57" w:firstLine="0"/>
              <w:rPr>
                <w:b w:val="0"/>
                <w:bCs/>
                <w:sz w:val="20"/>
              </w:rPr>
            </w:pPr>
            <w:r w:rsidRPr="006B6244">
              <w:rPr>
                <w:b w:val="0"/>
                <w:sz w:val="20"/>
              </w:rPr>
              <w:t>CRs to completed Features in Release 15</w:t>
            </w:r>
          </w:p>
        </w:tc>
        <w:tc>
          <w:tcPr>
            <w:tcW w:w="2305" w:type="pct"/>
          </w:tcPr>
          <w:p w:rsidR="00FB0102" w:rsidRPr="002C44CF" w:rsidRDefault="00FB0102" w:rsidP="00504EF5">
            <w:pPr>
              <w:pStyle w:val="Heading"/>
              <w:tabs>
                <w:tab w:val="left" w:pos="7200"/>
              </w:tabs>
              <w:spacing w:before="40" w:after="40" w:line="240" w:lineRule="auto"/>
              <w:ind w:left="57" w:right="57" w:firstLine="0"/>
              <w:rPr>
                <w:color w:val="FF0000"/>
                <w:sz w:val="20"/>
              </w:rPr>
            </w:pPr>
            <w:r w:rsidRPr="002C44CF">
              <w:rPr>
                <w:color w:val="FF0000"/>
                <w:sz w:val="20"/>
              </w:rPr>
              <w:t>SAND: 44-&gt;174-&gt;196 (plenary)</w:t>
            </w:r>
          </w:p>
          <w:p w:rsidR="00FB0102" w:rsidRDefault="00FB0102" w:rsidP="00504EF5">
            <w:pPr>
              <w:pStyle w:val="Heading"/>
              <w:tabs>
                <w:tab w:val="left" w:pos="7200"/>
              </w:tabs>
              <w:spacing w:before="40" w:after="40" w:line="240" w:lineRule="auto"/>
              <w:ind w:left="57" w:right="57" w:firstLine="0"/>
              <w:rPr>
                <w:sz w:val="20"/>
              </w:rPr>
            </w:pPr>
          </w:p>
          <w:p w:rsidR="00FB0102" w:rsidRPr="00B408B1" w:rsidRDefault="00FB0102" w:rsidP="00504EF5">
            <w:pPr>
              <w:pStyle w:val="Heading"/>
              <w:tabs>
                <w:tab w:val="left" w:pos="7200"/>
              </w:tabs>
              <w:spacing w:before="40" w:after="40" w:line="240" w:lineRule="auto"/>
              <w:ind w:left="57" w:right="57" w:firstLine="0"/>
              <w:rPr>
                <w:bCs/>
                <w:color w:val="FF0000"/>
                <w:sz w:val="20"/>
              </w:rPr>
            </w:pPr>
            <w:r w:rsidRPr="00B408B1">
              <w:rPr>
                <w:bCs/>
                <w:color w:val="FF0000"/>
                <w:sz w:val="20"/>
              </w:rPr>
              <w:t>158 (DASH-IF) draft response in 156 (plenary)</w:t>
            </w:r>
          </w:p>
          <w:p w:rsidR="00FB0102" w:rsidRPr="005403CD" w:rsidRDefault="00FB0102" w:rsidP="00504EF5">
            <w:pPr>
              <w:pStyle w:val="Heading"/>
              <w:tabs>
                <w:tab w:val="left" w:pos="7200"/>
              </w:tabs>
              <w:spacing w:before="40" w:after="40" w:line="240" w:lineRule="auto"/>
              <w:ind w:left="57" w:right="57" w:firstLine="0"/>
              <w:rPr>
                <w:sz w:val="20"/>
              </w:rPr>
            </w:pPr>
            <w:r w:rsidRPr="005B4E24">
              <w:rPr>
                <w:strike/>
                <w:color w:val="FF0000"/>
                <w:sz w:val="20"/>
              </w:rPr>
              <w:t>43</w:t>
            </w:r>
          </w:p>
        </w:tc>
      </w:tr>
      <w:tr w:rsidR="00FB0102" w:rsidRPr="000A4190" w:rsidTr="00504EF5">
        <w:trPr>
          <w:trHeight w:val="20"/>
        </w:trPr>
        <w:tc>
          <w:tcPr>
            <w:tcW w:w="390" w:type="pct"/>
            <w:shd w:val="clear" w:color="auto" w:fill="auto"/>
            <w:vAlign w:val="center"/>
          </w:tcPr>
          <w:p w:rsidR="00FB0102" w:rsidRDefault="00FB0102" w:rsidP="00504EF5">
            <w:pPr>
              <w:pStyle w:val="Heading"/>
              <w:tabs>
                <w:tab w:val="left" w:pos="7200"/>
              </w:tabs>
              <w:spacing w:before="40" w:after="40" w:line="240" w:lineRule="auto"/>
              <w:ind w:left="57" w:right="57" w:firstLine="0"/>
              <w:rPr>
                <w:b w:val="0"/>
                <w:bCs/>
                <w:sz w:val="20"/>
              </w:rPr>
            </w:pPr>
            <w:r>
              <w:rPr>
                <w:b w:val="0"/>
                <w:bCs/>
                <w:sz w:val="20"/>
              </w:rPr>
              <w:t>8.7</w:t>
            </w:r>
          </w:p>
        </w:tc>
        <w:tc>
          <w:tcPr>
            <w:tcW w:w="2305" w:type="pct"/>
            <w:shd w:val="clear" w:color="auto" w:fill="auto"/>
            <w:vAlign w:val="center"/>
          </w:tcPr>
          <w:p w:rsidR="00FB0102" w:rsidRPr="00206A63" w:rsidRDefault="00FB0102" w:rsidP="00504EF5">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305" w:type="pct"/>
          </w:tcPr>
          <w:p w:rsidR="00FB0102" w:rsidRDefault="00FB0102" w:rsidP="00504EF5">
            <w:pPr>
              <w:pStyle w:val="Heading"/>
              <w:tabs>
                <w:tab w:val="left" w:pos="7200"/>
              </w:tabs>
              <w:spacing w:before="40" w:after="40" w:line="240" w:lineRule="auto"/>
              <w:ind w:left="57" w:right="57" w:firstLine="0"/>
              <w:rPr>
                <w:sz w:val="20"/>
              </w:rPr>
            </w:pPr>
            <w:r w:rsidRPr="00DB745A">
              <w:rPr>
                <w:color w:val="FF0000"/>
                <w:sz w:val="20"/>
              </w:rPr>
              <w:t>26.346 hybrid Broadcast: 100-&gt;176n,</w:t>
            </w:r>
            <w:r>
              <w:rPr>
                <w:sz w:val="20"/>
              </w:rPr>
              <w:t xml:space="preserve"> </w:t>
            </w:r>
            <w:r w:rsidRPr="001862E5">
              <w:rPr>
                <w:color w:val="FF0000"/>
                <w:sz w:val="20"/>
              </w:rPr>
              <w:t>110n</w:t>
            </w:r>
          </w:p>
          <w:p w:rsidR="00FB0102" w:rsidRPr="00450C50" w:rsidRDefault="00FB0102" w:rsidP="00504EF5">
            <w:pPr>
              <w:pStyle w:val="Heading"/>
              <w:tabs>
                <w:tab w:val="left" w:pos="7200"/>
              </w:tabs>
              <w:spacing w:before="40" w:after="40" w:line="240" w:lineRule="auto"/>
              <w:ind w:left="57" w:right="57" w:firstLine="0"/>
              <w:rPr>
                <w:color w:val="FF0000"/>
                <w:sz w:val="20"/>
              </w:rPr>
            </w:pPr>
            <w:r w:rsidRPr="00450C50">
              <w:rPr>
                <w:color w:val="FF0000"/>
                <w:sz w:val="20"/>
              </w:rPr>
              <w:t>Use cases: 108-&gt;177-&gt;276 (plenary)</w:t>
            </w:r>
          </w:p>
          <w:p w:rsidR="00FB0102" w:rsidRPr="00E54130" w:rsidRDefault="00FB0102" w:rsidP="00504EF5">
            <w:pPr>
              <w:pStyle w:val="Heading"/>
              <w:tabs>
                <w:tab w:val="left" w:pos="7200"/>
              </w:tabs>
              <w:spacing w:before="40" w:after="40" w:line="240" w:lineRule="auto"/>
              <w:ind w:left="57" w:right="57" w:firstLine="0"/>
              <w:rPr>
                <w:color w:val="FF0000"/>
                <w:sz w:val="20"/>
              </w:rPr>
            </w:pPr>
            <w:r w:rsidRPr="00E54130">
              <w:rPr>
                <w:color w:val="FF0000"/>
                <w:sz w:val="20"/>
              </w:rPr>
              <w:t>26.247: 109-&gt;191a</w:t>
            </w:r>
          </w:p>
          <w:p w:rsidR="00FB0102" w:rsidRPr="00AF1BBF" w:rsidRDefault="00FB0102" w:rsidP="00504EF5">
            <w:pPr>
              <w:pStyle w:val="Heading"/>
              <w:tabs>
                <w:tab w:val="left" w:pos="7200"/>
              </w:tabs>
              <w:spacing w:before="40" w:after="40" w:line="240" w:lineRule="auto"/>
              <w:ind w:left="57" w:right="57" w:firstLine="0"/>
              <w:rPr>
                <w:color w:val="FF0000"/>
                <w:sz w:val="20"/>
              </w:rPr>
            </w:pPr>
            <w:r w:rsidRPr="00AF1BBF">
              <w:rPr>
                <w:color w:val="FF0000"/>
                <w:sz w:val="20"/>
              </w:rPr>
              <w:t>26.347: 111n</w:t>
            </w:r>
          </w:p>
          <w:p w:rsidR="00FB0102" w:rsidRDefault="00FB0102" w:rsidP="00504EF5">
            <w:pPr>
              <w:pStyle w:val="Heading"/>
              <w:tabs>
                <w:tab w:val="left" w:pos="7200"/>
              </w:tabs>
              <w:spacing w:before="40" w:after="40" w:line="240" w:lineRule="auto"/>
              <w:ind w:left="57" w:right="57" w:firstLine="0"/>
              <w:rPr>
                <w:strike/>
                <w:color w:val="FF0000"/>
                <w:sz w:val="20"/>
              </w:rPr>
            </w:pPr>
            <w:r w:rsidRPr="00AF1BBF">
              <w:rPr>
                <w:color w:val="FF0000"/>
                <w:sz w:val="20"/>
              </w:rPr>
              <w:t xml:space="preserve">26.946: </w:t>
            </w:r>
            <w:r w:rsidRPr="00AF1BBF">
              <w:rPr>
                <w:strike/>
                <w:color w:val="FF0000"/>
                <w:sz w:val="20"/>
              </w:rPr>
              <w:t>112</w:t>
            </w:r>
          </w:p>
          <w:p w:rsidR="00FB0102" w:rsidRPr="005403CD" w:rsidRDefault="00FB0102" w:rsidP="00504EF5">
            <w:pPr>
              <w:pStyle w:val="Heading"/>
              <w:tabs>
                <w:tab w:val="left" w:pos="7200"/>
              </w:tabs>
              <w:spacing w:before="40" w:after="40" w:line="240" w:lineRule="auto"/>
              <w:ind w:left="57" w:right="57" w:firstLine="0"/>
              <w:rPr>
                <w:bCs/>
                <w:sz w:val="20"/>
              </w:rPr>
            </w:pPr>
            <w:r>
              <w:rPr>
                <w:bCs/>
                <w:sz w:val="20"/>
              </w:rPr>
              <w:t>TP: 277 (plenary)</w:t>
            </w:r>
          </w:p>
        </w:tc>
      </w:tr>
      <w:tr w:rsidR="00FB0102" w:rsidRPr="00FB0102" w:rsidTr="00504EF5">
        <w:trPr>
          <w:trHeight w:val="20"/>
        </w:trPr>
        <w:tc>
          <w:tcPr>
            <w:tcW w:w="390" w:type="pct"/>
            <w:shd w:val="clear" w:color="auto" w:fill="auto"/>
            <w:vAlign w:val="center"/>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8.8</w:t>
            </w:r>
          </w:p>
        </w:tc>
        <w:tc>
          <w:tcPr>
            <w:tcW w:w="2305" w:type="pct"/>
            <w:shd w:val="clear" w:color="auto" w:fill="auto"/>
            <w:vAlign w:val="center"/>
          </w:tcPr>
          <w:p w:rsidR="00FB0102" w:rsidRPr="00206A63" w:rsidRDefault="00FB0102" w:rsidP="00504EF5">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2305" w:type="pct"/>
          </w:tcPr>
          <w:p w:rsidR="00FB0102" w:rsidRPr="0046381E" w:rsidRDefault="00FB0102" w:rsidP="00504EF5">
            <w:pPr>
              <w:pStyle w:val="Heading"/>
              <w:tabs>
                <w:tab w:val="left" w:pos="7200"/>
              </w:tabs>
              <w:spacing w:before="40" w:after="40" w:line="240" w:lineRule="auto"/>
              <w:ind w:left="57" w:right="57" w:firstLine="0"/>
              <w:rPr>
                <w:bCs/>
                <w:color w:val="FF0000"/>
                <w:sz w:val="20"/>
              </w:rPr>
            </w:pPr>
            <w:r w:rsidRPr="00D24297">
              <w:rPr>
                <w:bCs/>
                <w:color w:val="FF0000"/>
                <w:sz w:val="20"/>
              </w:rPr>
              <w:t xml:space="preserve">Requirements: </w:t>
            </w:r>
            <w:r w:rsidRPr="0046381E">
              <w:rPr>
                <w:bCs/>
                <w:color w:val="FF0000"/>
                <w:sz w:val="20"/>
              </w:rPr>
              <w:t xml:space="preserve">79n </w:t>
            </w:r>
          </w:p>
          <w:p w:rsidR="00FB0102" w:rsidRPr="0046381E" w:rsidRDefault="00FB0102" w:rsidP="00504EF5">
            <w:pPr>
              <w:pStyle w:val="Heading"/>
              <w:tabs>
                <w:tab w:val="left" w:pos="7200"/>
              </w:tabs>
              <w:spacing w:before="40" w:after="40" w:line="240" w:lineRule="auto"/>
              <w:ind w:left="57" w:right="57" w:firstLine="0"/>
              <w:rPr>
                <w:bCs/>
                <w:color w:val="FF0000"/>
                <w:sz w:val="20"/>
              </w:rPr>
            </w:pPr>
            <w:r w:rsidRPr="0046381E">
              <w:rPr>
                <w:bCs/>
                <w:color w:val="FF0000"/>
                <w:sz w:val="20"/>
              </w:rPr>
              <w:t>Usage reporting: 80n, 81n</w:t>
            </w:r>
          </w:p>
          <w:p w:rsidR="00FB0102" w:rsidRPr="00FD65F1" w:rsidRDefault="00FB0102" w:rsidP="00504EF5">
            <w:pPr>
              <w:pStyle w:val="Heading"/>
              <w:tabs>
                <w:tab w:val="left" w:pos="7200"/>
              </w:tabs>
              <w:spacing w:before="40" w:after="40" w:line="240" w:lineRule="auto"/>
              <w:ind w:left="57" w:right="57" w:firstLine="0"/>
              <w:rPr>
                <w:bCs/>
                <w:color w:val="FF0000"/>
                <w:sz w:val="20"/>
              </w:rPr>
            </w:pPr>
            <w:r w:rsidRPr="00FD65F1">
              <w:rPr>
                <w:bCs/>
                <w:color w:val="FF0000"/>
                <w:sz w:val="20"/>
              </w:rPr>
              <w:t>MPEG info: 113n</w:t>
            </w:r>
          </w:p>
          <w:p w:rsidR="00FB0102" w:rsidRPr="0025410F" w:rsidRDefault="00FB0102" w:rsidP="00504EF5">
            <w:pPr>
              <w:pStyle w:val="Heading"/>
              <w:tabs>
                <w:tab w:val="left" w:pos="7200"/>
              </w:tabs>
              <w:spacing w:before="40" w:after="40" w:line="240" w:lineRule="auto"/>
              <w:ind w:left="57" w:right="57" w:firstLine="0"/>
              <w:rPr>
                <w:bCs/>
                <w:color w:val="FF0000"/>
                <w:sz w:val="20"/>
              </w:rPr>
            </w:pPr>
            <w:r w:rsidRPr="0025410F">
              <w:rPr>
                <w:bCs/>
                <w:color w:val="FF0000"/>
                <w:sz w:val="20"/>
              </w:rPr>
              <w:t>167 (MPEG – Web resources) PP SA4#98</w:t>
            </w:r>
          </w:p>
          <w:p w:rsidR="00FB0102" w:rsidRPr="001976BF" w:rsidRDefault="00FB0102" w:rsidP="00504EF5">
            <w:pPr>
              <w:pStyle w:val="Heading"/>
              <w:tabs>
                <w:tab w:val="left" w:pos="7200"/>
              </w:tabs>
              <w:spacing w:before="40" w:after="40" w:line="240" w:lineRule="auto"/>
              <w:ind w:left="57" w:right="57" w:firstLine="0"/>
              <w:rPr>
                <w:bCs/>
                <w:color w:val="FF0000"/>
                <w:sz w:val="20"/>
              </w:rPr>
            </w:pPr>
            <w:r w:rsidRPr="00EE1B46">
              <w:rPr>
                <w:bCs/>
                <w:color w:val="FF0000"/>
                <w:sz w:val="20"/>
              </w:rPr>
              <w:t xml:space="preserve">159 (DASH-IF) -&gt; MBS SWG reply in </w:t>
            </w:r>
            <w:r w:rsidRPr="00EE1B46">
              <w:rPr>
                <w:bCs/>
                <w:color w:val="00B050"/>
                <w:sz w:val="20"/>
              </w:rPr>
              <w:t xml:space="preserve">178a </w:t>
            </w:r>
            <w:r w:rsidRPr="00EE1B46">
              <w:rPr>
                <w:bCs/>
                <w:color w:val="FF0000"/>
                <w:sz w:val="20"/>
              </w:rPr>
              <w:t>(plenary)</w:t>
            </w:r>
          </w:p>
          <w:p w:rsidR="00FB0102" w:rsidRPr="001976BF" w:rsidRDefault="00FB0102" w:rsidP="00504EF5">
            <w:pPr>
              <w:pStyle w:val="Heading"/>
              <w:tabs>
                <w:tab w:val="left" w:pos="7200"/>
              </w:tabs>
              <w:spacing w:before="40" w:after="40" w:line="240" w:lineRule="auto"/>
              <w:ind w:left="57" w:right="57" w:firstLine="0"/>
              <w:rPr>
                <w:bCs/>
                <w:color w:val="FF0000"/>
                <w:sz w:val="20"/>
              </w:rPr>
            </w:pPr>
            <w:r w:rsidRPr="001976BF">
              <w:rPr>
                <w:bCs/>
                <w:color w:val="FF0000"/>
                <w:sz w:val="20"/>
              </w:rPr>
              <w:t>Draft CR: 194-&gt;278 (plenary)</w:t>
            </w:r>
          </w:p>
          <w:p w:rsidR="00FB0102" w:rsidRPr="005403CD" w:rsidRDefault="00FB0102" w:rsidP="00504EF5">
            <w:pPr>
              <w:pStyle w:val="Heading"/>
              <w:tabs>
                <w:tab w:val="left" w:pos="7200"/>
              </w:tabs>
              <w:spacing w:before="40" w:after="40" w:line="240" w:lineRule="auto"/>
              <w:ind w:left="57" w:right="57" w:firstLine="0"/>
              <w:rPr>
                <w:bCs/>
                <w:sz w:val="20"/>
              </w:rPr>
            </w:pPr>
            <w:r w:rsidRPr="00EE1B46">
              <w:rPr>
                <w:bCs/>
                <w:color w:val="FF0000"/>
                <w:sz w:val="20"/>
              </w:rPr>
              <w:lastRenderedPageBreak/>
              <w:t>TP: 195-&gt;197 (plenary)</w:t>
            </w:r>
          </w:p>
        </w:tc>
      </w:tr>
      <w:tr w:rsidR="00FB0102" w:rsidRPr="000A4190" w:rsidTr="00504EF5">
        <w:trPr>
          <w:trHeight w:val="20"/>
        </w:trPr>
        <w:tc>
          <w:tcPr>
            <w:tcW w:w="390" w:type="pct"/>
            <w:shd w:val="clear" w:color="auto" w:fill="auto"/>
            <w:vAlign w:val="center"/>
          </w:tcPr>
          <w:p w:rsidR="00FB0102" w:rsidRDefault="00FB0102" w:rsidP="00504EF5">
            <w:pPr>
              <w:pStyle w:val="Heading"/>
              <w:tabs>
                <w:tab w:val="left" w:pos="7200"/>
              </w:tabs>
              <w:spacing w:before="40" w:after="40" w:line="240" w:lineRule="auto"/>
              <w:ind w:left="57" w:right="57" w:firstLine="0"/>
              <w:rPr>
                <w:b w:val="0"/>
                <w:bCs/>
                <w:sz w:val="20"/>
              </w:rPr>
            </w:pPr>
            <w:r>
              <w:rPr>
                <w:b w:val="0"/>
                <w:bCs/>
                <w:sz w:val="20"/>
              </w:rPr>
              <w:t>8.9</w:t>
            </w:r>
          </w:p>
        </w:tc>
        <w:tc>
          <w:tcPr>
            <w:tcW w:w="2305" w:type="pct"/>
            <w:shd w:val="clear" w:color="auto" w:fill="auto"/>
            <w:vAlign w:val="center"/>
          </w:tcPr>
          <w:p w:rsidR="00FB0102" w:rsidRPr="001624E1" w:rsidRDefault="00FB0102" w:rsidP="00504EF5">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305" w:type="pct"/>
          </w:tcPr>
          <w:p w:rsidR="00FB0102" w:rsidRPr="001B1255" w:rsidRDefault="00FB0102" w:rsidP="00504EF5">
            <w:pPr>
              <w:pStyle w:val="Heading"/>
              <w:tabs>
                <w:tab w:val="left" w:pos="7200"/>
              </w:tabs>
              <w:spacing w:before="40" w:after="40" w:line="240" w:lineRule="auto"/>
              <w:ind w:left="57" w:right="57" w:firstLine="0"/>
              <w:rPr>
                <w:bCs/>
                <w:color w:val="FF0000"/>
                <w:sz w:val="20"/>
              </w:rPr>
            </w:pPr>
            <w:r w:rsidRPr="001B1255">
              <w:rPr>
                <w:bCs/>
                <w:color w:val="FF0000"/>
                <w:sz w:val="20"/>
              </w:rPr>
              <w:t>OTT SAND: 45n</w:t>
            </w:r>
          </w:p>
          <w:p w:rsidR="00FB0102" w:rsidRDefault="00FB0102" w:rsidP="00504EF5">
            <w:pPr>
              <w:pStyle w:val="Heading"/>
              <w:tabs>
                <w:tab w:val="left" w:pos="7200"/>
              </w:tabs>
              <w:spacing w:before="40" w:after="40" w:line="240" w:lineRule="auto"/>
              <w:ind w:left="57" w:right="57" w:firstLine="0"/>
              <w:rPr>
                <w:bCs/>
                <w:color w:val="808080" w:themeColor="background1" w:themeShade="80"/>
                <w:sz w:val="20"/>
              </w:rPr>
            </w:pPr>
            <w:r w:rsidRPr="002B4C42">
              <w:rPr>
                <w:bCs/>
                <w:color w:val="FF0000"/>
                <w:sz w:val="20"/>
              </w:rPr>
              <w:t>FLUS: 23-&gt;</w:t>
            </w:r>
            <w:r w:rsidRPr="00642803">
              <w:rPr>
                <w:bCs/>
                <w:color w:val="FF0000"/>
                <w:sz w:val="20"/>
              </w:rPr>
              <w:t>179-&gt;198</w:t>
            </w:r>
            <w:r>
              <w:rPr>
                <w:bCs/>
                <w:color w:val="FF0000"/>
                <w:sz w:val="20"/>
              </w:rPr>
              <w:t xml:space="preserve"> (plenary)</w:t>
            </w:r>
          </w:p>
          <w:p w:rsidR="00FB0102" w:rsidRPr="00435F10" w:rsidRDefault="00FB0102" w:rsidP="00504EF5">
            <w:pPr>
              <w:pStyle w:val="Heading"/>
              <w:tabs>
                <w:tab w:val="left" w:pos="7200"/>
              </w:tabs>
              <w:spacing w:before="40" w:after="40" w:line="240" w:lineRule="auto"/>
              <w:ind w:left="57" w:right="57" w:firstLine="0"/>
              <w:rPr>
                <w:bCs/>
                <w:color w:val="FF0000"/>
                <w:sz w:val="20"/>
              </w:rPr>
            </w:pPr>
            <w:r w:rsidRPr="00435F10">
              <w:rPr>
                <w:bCs/>
                <w:color w:val="FF0000"/>
                <w:sz w:val="20"/>
              </w:rPr>
              <w:t>V2X: 24n</w:t>
            </w:r>
          </w:p>
          <w:p w:rsidR="00FB0102" w:rsidRPr="00F93A37" w:rsidRDefault="00FB0102" w:rsidP="00504EF5">
            <w:pPr>
              <w:pStyle w:val="Heading"/>
              <w:tabs>
                <w:tab w:val="left" w:pos="7200"/>
              </w:tabs>
              <w:spacing w:before="40" w:after="40" w:line="240" w:lineRule="auto"/>
              <w:ind w:left="57" w:right="57" w:firstLine="0"/>
              <w:rPr>
                <w:bCs/>
                <w:color w:val="FF0000"/>
                <w:sz w:val="20"/>
              </w:rPr>
            </w:pPr>
            <w:r w:rsidRPr="00F93A37">
              <w:rPr>
                <w:bCs/>
                <w:color w:val="FF0000"/>
                <w:sz w:val="20"/>
              </w:rPr>
              <w:t>Media production: 69m (179)</w:t>
            </w:r>
          </w:p>
          <w:p w:rsidR="00FB0102" w:rsidRDefault="00FB0102" w:rsidP="00504EF5">
            <w:pPr>
              <w:pStyle w:val="Heading"/>
              <w:tabs>
                <w:tab w:val="left" w:pos="7200"/>
              </w:tabs>
              <w:spacing w:before="40" w:after="40" w:line="240" w:lineRule="auto"/>
              <w:ind w:left="57" w:right="57" w:firstLine="0"/>
              <w:rPr>
                <w:bCs/>
                <w:color w:val="FF0000"/>
                <w:sz w:val="20"/>
              </w:rPr>
            </w:pPr>
            <w:r w:rsidRPr="00435F10">
              <w:rPr>
                <w:bCs/>
                <w:color w:val="FF0000"/>
                <w:sz w:val="20"/>
              </w:rPr>
              <w:t>API: 71n, 114n</w:t>
            </w:r>
          </w:p>
          <w:p w:rsidR="00FB0102" w:rsidRPr="007B539C" w:rsidRDefault="00FB0102" w:rsidP="00504EF5">
            <w:pPr>
              <w:pStyle w:val="Heading"/>
              <w:tabs>
                <w:tab w:val="left" w:pos="7200"/>
              </w:tabs>
              <w:spacing w:before="40" w:after="40" w:line="240" w:lineRule="auto"/>
              <w:ind w:left="57" w:right="57" w:firstLine="0"/>
              <w:rPr>
                <w:bCs/>
                <w:color w:val="808080" w:themeColor="background1" w:themeShade="80"/>
                <w:sz w:val="20"/>
              </w:rPr>
            </w:pPr>
            <w:r w:rsidRPr="00D914B9">
              <w:rPr>
                <w:bCs/>
                <w:sz w:val="20"/>
                <w:highlight w:val="yellow"/>
              </w:rPr>
              <w:t>TP: 289</w:t>
            </w:r>
          </w:p>
        </w:tc>
      </w:tr>
      <w:tr w:rsidR="00FB0102" w:rsidRPr="000A4190" w:rsidTr="00504EF5">
        <w:trPr>
          <w:trHeight w:val="20"/>
        </w:trPr>
        <w:tc>
          <w:tcPr>
            <w:tcW w:w="390" w:type="pct"/>
            <w:shd w:val="clear" w:color="auto" w:fill="auto"/>
            <w:vAlign w:val="center"/>
          </w:tcPr>
          <w:p w:rsidR="00FB0102" w:rsidRDefault="00FB0102" w:rsidP="00504EF5">
            <w:pPr>
              <w:pStyle w:val="Heading"/>
              <w:tabs>
                <w:tab w:val="left" w:pos="7200"/>
              </w:tabs>
              <w:spacing w:before="40" w:after="40" w:line="240" w:lineRule="auto"/>
              <w:ind w:left="57" w:right="57" w:firstLine="0"/>
              <w:rPr>
                <w:b w:val="0"/>
                <w:bCs/>
                <w:sz w:val="20"/>
              </w:rPr>
            </w:pPr>
            <w:r>
              <w:rPr>
                <w:b w:val="0"/>
                <w:bCs/>
                <w:sz w:val="20"/>
              </w:rPr>
              <w:t>8.10</w:t>
            </w:r>
          </w:p>
        </w:tc>
        <w:tc>
          <w:tcPr>
            <w:tcW w:w="2305" w:type="pct"/>
            <w:shd w:val="clear" w:color="auto" w:fill="auto"/>
            <w:vAlign w:val="center"/>
          </w:tcPr>
          <w:p w:rsidR="00FB0102" w:rsidRPr="00750A17" w:rsidRDefault="00FB0102" w:rsidP="00504EF5">
            <w:pPr>
              <w:pStyle w:val="Heading"/>
              <w:tabs>
                <w:tab w:val="left" w:pos="7200"/>
              </w:tabs>
              <w:spacing w:before="40" w:after="40" w:line="240" w:lineRule="auto"/>
              <w:ind w:left="57" w:right="57" w:firstLine="0"/>
              <w:rPr>
                <w:b w:val="0"/>
                <w:bCs/>
                <w:sz w:val="20"/>
              </w:rPr>
            </w:pPr>
            <w:proofErr w:type="spellStart"/>
            <w:r w:rsidRPr="00750A17">
              <w:rPr>
                <w:b w:val="0"/>
                <w:bCs/>
                <w:sz w:val="20"/>
              </w:rPr>
              <w:t>FS_MBMS_IoT</w:t>
            </w:r>
            <w:proofErr w:type="spellEnd"/>
            <w:r w:rsidRPr="00750A17">
              <w:rPr>
                <w:b w:val="0"/>
                <w:bCs/>
                <w:sz w:val="20"/>
              </w:rPr>
              <w:t xml:space="preserve"> </w:t>
            </w:r>
            <w:r>
              <w:rPr>
                <w:b w:val="0"/>
                <w:bCs/>
                <w:sz w:val="20"/>
              </w:rPr>
              <w:t>(MBMS User Services for IoT)</w:t>
            </w:r>
          </w:p>
        </w:tc>
        <w:tc>
          <w:tcPr>
            <w:tcW w:w="2305" w:type="pct"/>
          </w:tcPr>
          <w:p w:rsidR="00FB0102" w:rsidRPr="0005328D" w:rsidRDefault="00FB0102" w:rsidP="00504EF5">
            <w:pPr>
              <w:pStyle w:val="Heading"/>
              <w:tabs>
                <w:tab w:val="left" w:pos="7200"/>
              </w:tabs>
              <w:spacing w:before="40" w:after="40" w:line="240" w:lineRule="auto"/>
              <w:ind w:left="57" w:right="57" w:firstLine="0"/>
              <w:rPr>
                <w:bCs/>
                <w:color w:val="FF0000"/>
                <w:sz w:val="20"/>
              </w:rPr>
            </w:pPr>
            <w:r w:rsidRPr="0005328D">
              <w:rPr>
                <w:bCs/>
                <w:color w:val="FF0000"/>
                <w:sz w:val="20"/>
              </w:rPr>
              <w:t>Binary formats: 73-&gt;180a</w:t>
            </w:r>
          </w:p>
          <w:p w:rsidR="00FB0102" w:rsidRPr="00053CAB" w:rsidRDefault="00FB0102" w:rsidP="00504EF5">
            <w:pPr>
              <w:pStyle w:val="Heading"/>
              <w:tabs>
                <w:tab w:val="left" w:pos="7200"/>
              </w:tabs>
              <w:spacing w:before="40" w:after="40" w:line="240" w:lineRule="auto"/>
              <w:ind w:left="57" w:right="57" w:firstLine="0"/>
              <w:rPr>
                <w:bCs/>
                <w:color w:val="FF0000"/>
                <w:sz w:val="20"/>
              </w:rPr>
            </w:pPr>
            <w:r w:rsidRPr="00053CAB">
              <w:rPr>
                <w:bCs/>
                <w:color w:val="FF0000"/>
                <w:sz w:val="20"/>
              </w:rPr>
              <w:t>Announcements: 74-&gt;181a, 75a</w:t>
            </w:r>
          </w:p>
          <w:p w:rsidR="00FB0102" w:rsidRPr="00277551" w:rsidRDefault="00FB0102" w:rsidP="00504EF5">
            <w:pPr>
              <w:pStyle w:val="Heading"/>
              <w:tabs>
                <w:tab w:val="left" w:pos="7200"/>
              </w:tabs>
              <w:spacing w:before="40" w:after="40" w:line="240" w:lineRule="auto"/>
              <w:ind w:left="57" w:right="57" w:firstLine="0"/>
              <w:rPr>
                <w:bCs/>
                <w:color w:val="FF0000"/>
                <w:sz w:val="20"/>
              </w:rPr>
            </w:pPr>
            <w:r w:rsidRPr="00277551">
              <w:rPr>
                <w:bCs/>
                <w:color w:val="FF0000"/>
                <w:sz w:val="20"/>
              </w:rPr>
              <w:t>Reception reports: 76-&gt;182a</w:t>
            </w:r>
          </w:p>
          <w:p w:rsidR="00FB0102" w:rsidRPr="00277551" w:rsidRDefault="00FB0102" w:rsidP="00504EF5">
            <w:pPr>
              <w:pStyle w:val="Heading"/>
              <w:tabs>
                <w:tab w:val="left" w:pos="7200"/>
              </w:tabs>
              <w:spacing w:before="40" w:after="40" w:line="240" w:lineRule="auto"/>
              <w:ind w:left="57" w:right="57" w:firstLine="0"/>
              <w:rPr>
                <w:bCs/>
                <w:color w:val="FF0000"/>
                <w:sz w:val="20"/>
              </w:rPr>
            </w:pPr>
            <w:r w:rsidRPr="00277551">
              <w:rPr>
                <w:bCs/>
                <w:color w:val="FF0000"/>
                <w:sz w:val="20"/>
              </w:rPr>
              <w:t>File repair: 78-&gt;183a</w:t>
            </w:r>
          </w:p>
          <w:p w:rsidR="00FB0102" w:rsidRPr="00F70C2F" w:rsidRDefault="00FB0102" w:rsidP="00504EF5">
            <w:pPr>
              <w:pStyle w:val="Heading"/>
              <w:tabs>
                <w:tab w:val="left" w:pos="7200"/>
              </w:tabs>
              <w:spacing w:before="40" w:after="40" w:line="240" w:lineRule="auto"/>
              <w:ind w:left="57" w:right="57" w:firstLine="0"/>
              <w:rPr>
                <w:bCs/>
                <w:color w:val="FF0000"/>
                <w:sz w:val="20"/>
              </w:rPr>
            </w:pPr>
            <w:r w:rsidRPr="00F70C2F">
              <w:rPr>
                <w:bCs/>
                <w:color w:val="FF0000"/>
                <w:sz w:val="20"/>
              </w:rPr>
              <w:t>TP: 72-&gt;184-&gt;</w:t>
            </w:r>
            <w:r w:rsidRPr="00F70C2F">
              <w:rPr>
                <w:bCs/>
                <w:color w:val="00B050"/>
                <w:sz w:val="20"/>
              </w:rPr>
              <w:t xml:space="preserve">199awp </w:t>
            </w:r>
            <w:r w:rsidRPr="00F70C2F">
              <w:rPr>
                <w:bCs/>
                <w:color w:val="FF0000"/>
                <w:sz w:val="20"/>
              </w:rPr>
              <w:t>(plenary)</w:t>
            </w:r>
          </w:p>
          <w:p w:rsidR="00FB0102" w:rsidRPr="00635C6D" w:rsidRDefault="00FB0102" w:rsidP="00504EF5">
            <w:pPr>
              <w:pStyle w:val="Heading"/>
              <w:tabs>
                <w:tab w:val="left" w:pos="7200"/>
              </w:tabs>
              <w:spacing w:before="40" w:after="40" w:line="240" w:lineRule="auto"/>
              <w:ind w:left="57" w:right="57" w:firstLine="0"/>
              <w:rPr>
                <w:bCs/>
                <w:color w:val="FF0000"/>
                <w:sz w:val="20"/>
              </w:rPr>
            </w:pPr>
            <w:r w:rsidRPr="00F70C2F">
              <w:rPr>
                <w:bCs/>
                <w:color w:val="FF0000"/>
                <w:sz w:val="20"/>
              </w:rPr>
              <w:t>TR 26.850: 185 (plenary)</w:t>
            </w:r>
          </w:p>
        </w:tc>
      </w:tr>
      <w:tr w:rsidR="00FB0102" w:rsidRPr="000A4190" w:rsidTr="00504EF5">
        <w:trPr>
          <w:trHeight w:val="20"/>
        </w:trPr>
        <w:tc>
          <w:tcPr>
            <w:tcW w:w="390" w:type="pct"/>
            <w:shd w:val="clear" w:color="auto" w:fill="auto"/>
            <w:vAlign w:val="center"/>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8.11</w:t>
            </w:r>
          </w:p>
        </w:tc>
        <w:tc>
          <w:tcPr>
            <w:tcW w:w="2305" w:type="pct"/>
            <w:shd w:val="clear" w:color="auto" w:fill="auto"/>
            <w:vAlign w:val="center"/>
          </w:tcPr>
          <w:p w:rsidR="00FB0102" w:rsidRPr="00750A17" w:rsidRDefault="00FB0102" w:rsidP="00504EF5">
            <w:pPr>
              <w:pStyle w:val="Heading"/>
              <w:tabs>
                <w:tab w:val="left" w:pos="7200"/>
              </w:tabs>
              <w:spacing w:before="40" w:after="40" w:line="240" w:lineRule="auto"/>
              <w:ind w:left="57" w:right="57" w:firstLine="0"/>
              <w:rPr>
                <w:b w:val="0"/>
                <w:bCs/>
                <w:sz w:val="20"/>
              </w:rPr>
            </w:pPr>
            <w:r>
              <w:rPr>
                <w:b w:val="0"/>
                <w:bCs/>
                <w:sz w:val="20"/>
              </w:rPr>
              <w:t>FS_FEC_MCS (FEC for MC Services)</w:t>
            </w:r>
          </w:p>
        </w:tc>
        <w:tc>
          <w:tcPr>
            <w:tcW w:w="2305" w:type="pct"/>
          </w:tcPr>
          <w:p w:rsidR="00FB0102" w:rsidRPr="00CD1FDC" w:rsidRDefault="00FB0102" w:rsidP="00504EF5">
            <w:pPr>
              <w:pStyle w:val="Heading"/>
              <w:tabs>
                <w:tab w:val="left" w:pos="7200"/>
              </w:tabs>
              <w:spacing w:before="40" w:after="40" w:line="240" w:lineRule="auto"/>
              <w:ind w:left="57" w:right="57" w:firstLine="0"/>
              <w:rPr>
                <w:bCs/>
                <w:color w:val="FF0000"/>
                <w:sz w:val="20"/>
              </w:rPr>
            </w:pPr>
            <w:r w:rsidRPr="0092373E">
              <w:rPr>
                <w:bCs/>
                <w:color w:val="FF0000"/>
                <w:sz w:val="20"/>
              </w:rPr>
              <w:t>Evaluation: 128a</w:t>
            </w:r>
            <w:r>
              <w:rPr>
                <w:bCs/>
                <w:sz w:val="20"/>
              </w:rPr>
              <w:t xml:space="preserve"> </w:t>
            </w:r>
          </w:p>
          <w:p w:rsidR="00FB0102" w:rsidRPr="00CD1FDC" w:rsidRDefault="00FB0102" w:rsidP="00504EF5">
            <w:pPr>
              <w:pStyle w:val="Heading"/>
              <w:tabs>
                <w:tab w:val="left" w:pos="7200"/>
              </w:tabs>
              <w:spacing w:before="40" w:after="40" w:line="240" w:lineRule="auto"/>
              <w:ind w:left="57" w:right="57" w:firstLine="0"/>
              <w:rPr>
                <w:bCs/>
                <w:color w:val="FF0000"/>
                <w:sz w:val="20"/>
              </w:rPr>
            </w:pPr>
            <w:r w:rsidRPr="00CD1FDC">
              <w:rPr>
                <w:bCs/>
                <w:color w:val="FF0000"/>
                <w:sz w:val="20"/>
              </w:rPr>
              <w:t>Conclusions: 115-&gt;189-&gt;200 (plenary)</w:t>
            </w:r>
          </w:p>
          <w:p w:rsidR="00FB0102" w:rsidRPr="005403CD" w:rsidRDefault="00FB0102" w:rsidP="00504EF5">
            <w:pPr>
              <w:pStyle w:val="Heading"/>
              <w:tabs>
                <w:tab w:val="left" w:pos="7200"/>
              </w:tabs>
              <w:spacing w:before="40" w:after="40" w:line="240" w:lineRule="auto"/>
              <w:ind w:left="57" w:right="57" w:firstLine="0"/>
              <w:rPr>
                <w:bCs/>
                <w:sz w:val="20"/>
              </w:rPr>
            </w:pPr>
            <w:r>
              <w:rPr>
                <w:bCs/>
                <w:sz w:val="20"/>
              </w:rPr>
              <w:t xml:space="preserve">TR </w:t>
            </w:r>
            <w:proofErr w:type="gramStart"/>
            <w:r>
              <w:rPr>
                <w:bCs/>
                <w:sz w:val="20"/>
              </w:rPr>
              <w:t>26.881 :</w:t>
            </w:r>
            <w:proofErr w:type="gramEnd"/>
            <w:r>
              <w:rPr>
                <w:bCs/>
                <w:sz w:val="20"/>
              </w:rPr>
              <w:t xml:space="preserve"> 188 (plenary)</w:t>
            </w:r>
          </w:p>
        </w:tc>
      </w:tr>
      <w:tr w:rsidR="00FB0102" w:rsidRPr="00FB0102"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8.12</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5" w:type="pct"/>
          </w:tcPr>
          <w:p w:rsidR="00FB0102" w:rsidRDefault="00FB0102" w:rsidP="00504EF5">
            <w:pPr>
              <w:pStyle w:val="Heading"/>
              <w:tabs>
                <w:tab w:val="left" w:pos="7200"/>
              </w:tabs>
              <w:spacing w:before="40" w:after="40" w:line="240" w:lineRule="auto"/>
              <w:ind w:left="57" w:right="57" w:firstLine="0"/>
              <w:rPr>
                <w:bCs/>
                <w:color w:val="FF0000"/>
                <w:sz w:val="20"/>
              </w:rPr>
            </w:pPr>
            <w:r w:rsidRPr="00B0020F">
              <w:rPr>
                <w:color w:val="FF0000"/>
                <w:sz w:val="20"/>
              </w:rPr>
              <w:t>Draft New WID on Enhancements to Framework for Live Uplink Streaming</w:t>
            </w:r>
            <w:r w:rsidRPr="00B0020F">
              <w:rPr>
                <w:bCs/>
                <w:color w:val="FF0000"/>
                <w:sz w:val="20"/>
              </w:rPr>
              <w:t>: 82 (dealt under MTSI SWG agenda)</w:t>
            </w:r>
          </w:p>
          <w:p w:rsidR="00FB0102" w:rsidRDefault="00FB0102" w:rsidP="00504EF5">
            <w:pPr>
              <w:pStyle w:val="Heading"/>
              <w:tabs>
                <w:tab w:val="left" w:pos="7200"/>
              </w:tabs>
              <w:spacing w:before="40" w:after="40" w:line="240" w:lineRule="auto"/>
              <w:ind w:left="57" w:right="57" w:firstLine="0"/>
              <w:rPr>
                <w:bCs/>
                <w:sz w:val="20"/>
              </w:rPr>
            </w:pPr>
          </w:p>
          <w:p w:rsidR="00FB0102" w:rsidRPr="008926D2" w:rsidRDefault="00FB0102" w:rsidP="00504EF5">
            <w:pPr>
              <w:pStyle w:val="Heading"/>
              <w:tabs>
                <w:tab w:val="left" w:pos="7200"/>
              </w:tabs>
              <w:spacing w:before="40" w:after="40" w:line="240" w:lineRule="auto"/>
              <w:ind w:left="57" w:right="57" w:firstLine="0"/>
              <w:rPr>
                <w:bCs/>
                <w:color w:val="FF0000"/>
              </w:rPr>
            </w:pPr>
            <w:r w:rsidRPr="008926D2">
              <w:rPr>
                <w:bCs/>
                <w:color w:val="FF0000"/>
                <w:sz w:val="20"/>
              </w:rPr>
              <w:t>Draft New WID on FEC and ROHC activation for GCSE over MBMS (MBMS_GCSE-S4) 187-&gt;273</w:t>
            </w:r>
            <w:r>
              <w:rPr>
                <w:bCs/>
                <w:color w:val="FF0000"/>
                <w:sz w:val="20"/>
              </w:rPr>
              <w:t xml:space="preserve"> (plenary)</w:t>
            </w:r>
          </w:p>
          <w:p w:rsidR="00FB0102" w:rsidRDefault="00FB0102" w:rsidP="00504EF5">
            <w:pPr>
              <w:pStyle w:val="Heading"/>
              <w:tabs>
                <w:tab w:val="left" w:pos="7200"/>
              </w:tabs>
              <w:spacing w:before="40" w:after="40" w:line="240" w:lineRule="auto"/>
              <w:ind w:left="57" w:right="57" w:firstLine="0"/>
              <w:rPr>
                <w:bCs/>
                <w:sz w:val="20"/>
              </w:rPr>
            </w:pPr>
          </w:p>
          <w:p w:rsidR="00FB0102" w:rsidRPr="0013351D" w:rsidRDefault="00FB0102" w:rsidP="00504EF5">
            <w:pPr>
              <w:pStyle w:val="Heading"/>
              <w:tabs>
                <w:tab w:val="left" w:pos="7200"/>
              </w:tabs>
              <w:spacing w:before="40" w:after="40" w:line="240" w:lineRule="auto"/>
              <w:ind w:left="57" w:right="57" w:firstLine="0"/>
              <w:rPr>
                <w:bCs/>
              </w:rPr>
            </w:pPr>
            <w:r w:rsidRPr="001465A2">
              <w:rPr>
                <w:bCs/>
                <w:color w:val="FF0000"/>
                <w:sz w:val="20"/>
              </w:rPr>
              <w:t xml:space="preserve">Draft New WID on usage of CAPIF for </w:t>
            </w:r>
            <w:proofErr w:type="spellStart"/>
            <w:r w:rsidRPr="001465A2">
              <w:rPr>
                <w:bCs/>
                <w:color w:val="FF0000"/>
                <w:sz w:val="20"/>
              </w:rPr>
              <w:t>xMB</w:t>
            </w:r>
            <w:proofErr w:type="spellEnd"/>
            <w:r w:rsidRPr="001465A2">
              <w:rPr>
                <w:bCs/>
                <w:color w:val="FF0000"/>
                <w:sz w:val="20"/>
              </w:rPr>
              <w:t xml:space="preserve"> API (</w:t>
            </w:r>
            <w:proofErr w:type="spellStart"/>
            <w:r w:rsidRPr="001465A2">
              <w:rPr>
                <w:bCs/>
                <w:color w:val="FF0000"/>
                <w:sz w:val="20"/>
              </w:rPr>
              <w:t>CAPIF_xMB</w:t>
            </w:r>
            <w:proofErr w:type="spellEnd"/>
            <w:r w:rsidRPr="001465A2">
              <w:rPr>
                <w:bCs/>
                <w:color w:val="FF0000"/>
                <w:sz w:val="20"/>
              </w:rPr>
              <w:t>) 193-&gt;271 (plenary)</w:t>
            </w:r>
          </w:p>
        </w:tc>
      </w:tr>
      <w:tr w:rsidR="00FB0102" w:rsidRPr="00FB0102"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r w:rsidRPr="00AE0603">
              <w:rPr>
                <w:color w:val="FF0000"/>
                <w:sz w:val="20"/>
              </w:rPr>
              <w:t xml:space="preserve">QMC 26.247: 49m (in 173), 52-&gt;280 (plenary), </w:t>
            </w:r>
            <w:r w:rsidRPr="00936C43">
              <w:rPr>
                <w:color w:val="FF0000"/>
                <w:sz w:val="20"/>
              </w:rPr>
              <w:t>90</w:t>
            </w:r>
            <w:r w:rsidRPr="003B6B17">
              <w:rPr>
                <w:color w:val="FF0000"/>
                <w:sz w:val="20"/>
              </w:rPr>
              <w:t xml:space="preserve">-&gt;175n, </w:t>
            </w:r>
            <w:r>
              <w:rPr>
                <w:sz w:val="20"/>
              </w:rPr>
              <w:t>281&amp;282 (plenary)</w:t>
            </w:r>
          </w:p>
        </w:tc>
      </w:tr>
      <w:tr w:rsidR="00FB0102" w:rsidRPr="00FB0102"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4</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p>
        </w:tc>
      </w:tr>
      <w:tr w:rsidR="00FB0102" w:rsidRPr="007135C3"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p>
        </w:tc>
      </w:tr>
      <w:tr w:rsidR="00FB0102" w:rsidRPr="007135C3" w:rsidTr="00504EF5">
        <w:trPr>
          <w:trHeight w:val="20"/>
        </w:trPr>
        <w:tc>
          <w:tcPr>
            <w:tcW w:w="390"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16</w:t>
            </w:r>
          </w:p>
        </w:tc>
        <w:tc>
          <w:tcPr>
            <w:tcW w:w="2305" w:type="pct"/>
            <w:shd w:val="clear" w:color="auto" w:fill="auto"/>
            <w:vAlign w:val="center"/>
            <w:hideMark/>
          </w:tcPr>
          <w:p w:rsidR="00FB0102" w:rsidRPr="001624E1" w:rsidRDefault="00FB0102" w:rsidP="00504EF5">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5" w:type="pct"/>
          </w:tcPr>
          <w:p w:rsidR="00FB0102" w:rsidRPr="005403CD" w:rsidRDefault="00FB0102" w:rsidP="00504EF5">
            <w:pPr>
              <w:pStyle w:val="Heading"/>
              <w:tabs>
                <w:tab w:val="left" w:pos="7200"/>
              </w:tabs>
              <w:spacing w:before="40" w:after="40" w:line="240" w:lineRule="auto"/>
              <w:ind w:left="57" w:right="57" w:firstLine="0"/>
              <w:rPr>
                <w:bCs/>
                <w:sz w:val="20"/>
              </w:rPr>
            </w:pPr>
          </w:p>
        </w:tc>
      </w:tr>
    </w:tbl>
    <w:p w:rsidR="00FB0102" w:rsidRDefault="00FB0102" w:rsidP="00FB0102">
      <w:pPr>
        <w:pStyle w:val="Heading"/>
        <w:tabs>
          <w:tab w:val="left" w:pos="567"/>
          <w:tab w:val="left" w:pos="7200"/>
        </w:tabs>
        <w:spacing w:before="120" w:after="0" w:line="240" w:lineRule="auto"/>
        <w:ind w:left="-284" w:firstLine="0"/>
        <w:rPr>
          <w:b w:val="0"/>
          <w:bCs/>
          <w:i/>
          <w:sz w:val="20"/>
        </w:rPr>
      </w:pPr>
    </w:p>
    <w:p w:rsidR="009D3365" w:rsidRPr="00FB0102" w:rsidRDefault="009D3365" w:rsidP="00071E22">
      <w:pPr>
        <w:tabs>
          <w:tab w:val="left" w:pos="2948"/>
          <w:tab w:val="left" w:pos="6275"/>
          <w:tab w:val="left" w:pos="8745"/>
          <w:tab w:val="left" w:pos="9195"/>
          <w:tab w:val="left" w:pos="10865"/>
          <w:tab w:val="left" w:pos="14010"/>
        </w:tabs>
        <w:rPr>
          <w:sz w:val="24"/>
          <w:szCs w:val="24"/>
          <w:lang w:val="en-US"/>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sectPr w:rsidR="009D3365" w:rsidSect="0046725C">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docGrid w:linePitch="299"/>
        </w:sectPr>
      </w:pPr>
    </w:p>
    <w:p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Pr="00EF2CC7" w:rsidRDefault="00D06897" w:rsidP="00D06897">
      <w:pPr>
        <w:pStyle w:val="BodyText"/>
        <w:rPr>
          <w:b/>
          <w:lang w:val="de-DE"/>
        </w:rPr>
      </w:pPr>
      <w:r w:rsidRPr="00EF2CC7">
        <w:rPr>
          <w:b/>
          <w:lang w:val="de-DE"/>
        </w:rPr>
        <w:t xml:space="preserve">Annex C - </w:t>
      </w:r>
      <w:proofErr w:type="spellStart"/>
      <w:r w:rsidRPr="00EF2CC7">
        <w:rPr>
          <w:b/>
          <w:lang w:val="de-DE"/>
        </w:rPr>
        <w:t>Documents</w:t>
      </w:r>
      <w:proofErr w:type="spellEnd"/>
      <w:r w:rsidRPr="00EF2CC7">
        <w:rPr>
          <w:b/>
          <w:lang w:val="de-DE"/>
        </w:rPr>
        <w:t xml:space="preserve"> </w:t>
      </w:r>
      <w:proofErr w:type="spellStart"/>
      <w:r w:rsidRPr="00EF2CC7">
        <w:rPr>
          <w:b/>
          <w:lang w:val="de-DE"/>
        </w:rPr>
        <w:t>status</w:t>
      </w:r>
      <w:proofErr w:type="spellEnd"/>
    </w:p>
    <w:p w:rsidR="00D06897" w:rsidRPr="00EF2CC7" w:rsidRDefault="00D06897" w:rsidP="00D06897">
      <w:pPr>
        <w:pStyle w:val="BodyText"/>
        <w:rPr>
          <w:b/>
          <w:lang w:val="de-DE"/>
        </w:rPr>
      </w:pPr>
    </w:p>
    <w:p w:rsidR="00D06897" w:rsidRPr="00EF2CC7" w:rsidRDefault="00D06897" w:rsidP="00D06897">
      <w:pPr>
        <w:pStyle w:val="BodyText"/>
        <w:rPr>
          <w:b/>
          <w:lang w:val="de-DE"/>
        </w:rPr>
      </w:pPr>
      <w:r w:rsidRPr="00EF2CC7">
        <w:rPr>
          <w:b/>
          <w:lang w:val="de-DE"/>
        </w:rPr>
        <w:t xml:space="preserve">C.1 </w:t>
      </w:r>
      <w:proofErr w:type="spellStart"/>
      <w:r w:rsidRPr="00EF2CC7">
        <w:rPr>
          <w:b/>
          <w:lang w:val="de-DE"/>
        </w:rPr>
        <w:t>Agreed</w:t>
      </w:r>
      <w:proofErr w:type="spellEnd"/>
      <w:r w:rsidRPr="00EF2CC7">
        <w:rPr>
          <w:b/>
          <w:lang w:val="de-DE"/>
        </w:rPr>
        <w:t xml:space="preserve"> </w:t>
      </w:r>
      <w:proofErr w:type="spellStart"/>
      <w:r w:rsidRPr="00EF2CC7">
        <w:rPr>
          <w:b/>
          <w:lang w:val="de-DE"/>
        </w:rPr>
        <w:t>documents</w:t>
      </w:r>
      <w:proofErr w:type="spellEnd"/>
      <w:r w:rsidRPr="00EF2CC7">
        <w:rPr>
          <w:b/>
          <w:lang w:val="de-DE"/>
        </w:rPr>
        <w:t xml:space="preserve"> (not </w:t>
      </w:r>
      <w:proofErr w:type="spellStart"/>
      <w:r w:rsidRPr="00EF2CC7">
        <w:rPr>
          <w:b/>
          <w:lang w:val="de-DE"/>
        </w:rPr>
        <w:t>presented</w:t>
      </w:r>
      <w:proofErr w:type="spellEnd"/>
      <w:r w:rsidRPr="00EF2CC7">
        <w:rPr>
          <w:b/>
          <w:lang w:val="de-DE"/>
        </w:rPr>
        <w:t xml:space="preserve"> </w:t>
      </w:r>
      <w:proofErr w:type="spellStart"/>
      <w:r w:rsidRPr="00EF2CC7">
        <w:rPr>
          <w:b/>
          <w:lang w:val="de-DE"/>
        </w:rPr>
        <w:t>to</w:t>
      </w:r>
      <w:proofErr w:type="spellEnd"/>
      <w:r w:rsidRPr="00EF2CC7">
        <w:rPr>
          <w:b/>
          <w:lang w:val="de-DE"/>
        </w:rPr>
        <w:t xml:space="preserve"> SA4 </w:t>
      </w:r>
      <w:proofErr w:type="spellStart"/>
      <w:r w:rsidRPr="00EF2CC7">
        <w:rPr>
          <w:b/>
          <w:lang w:val="de-DE"/>
        </w:rPr>
        <w:t>plenary</w:t>
      </w:r>
      <w:proofErr w:type="spellEnd"/>
      <w:r w:rsidRPr="00EF2CC7">
        <w:rPr>
          <w:b/>
          <w:lang w:val="de-DE"/>
        </w:rPr>
        <w:t>)</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5121D8"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910EDF" w:rsidRPr="00504EF5"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13E95" w:rsidRDefault="00910EDF" w:rsidP="00910ED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spacing w:before="120"/>
              <w:ind w:left="57" w:right="57"/>
              <w:rPr>
                <w:sz w:val="20"/>
                <w:lang w:val="en-US"/>
              </w:rPr>
            </w:pPr>
            <w:proofErr w:type="spellStart"/>
            <w:r w:rsidRPr="00910EDF">
              <w:rPr>
                <w:sz w:val="20"/>
                <w:lang w:val="en-US"/>
              </w:rPr>
              <w:t>pCR</w:t>
            </w:r>
            <w:proofErr w:type="spellEnd"/>
            <w:r w:rsidRPr="00910EDF">
              <w:rPr>
                <w:sz w:val="20"/>
                <w:lang w:val="en-US"/>
              </w:rPr>
              <w:t xml:space="preserve"> 26.850: Solution for announcement during wake-up periods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DA5E23" w:rsidRDefault="00910EDF" w:rsidP="00910ED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DA5E23"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jc w:val="center"/>
              <w:rPr>
                <w:sz w:val="20"/>
                <w:lang w:val="en-US"/>
              </w:rPr>
            </w:pPr>
            <w:r>
              <w:rPr>
                <w:sz w:val="20"/>
                <w:lang w:val="en-US"/>
              </w:rPr>
              <w:t>-</w:t>
            </w:r>
          </w:p>
        </w:tc>
      </w:tr>
      <w:tr w:rsidR="00910EDF" w:rsidRPr="00504EF5"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spacing w:before="120"/>
              <w:ind w:left="57" w:right="57"/>
              <w:rPr>
                <w:sz w:val="20"/>
                <w:lang w:val="en-US"/>
              </w:rPr>
            </w:pPr>
            <w:proofErr w:type="spellStart"/>
            <w:r w:rsidRPr="00910EDF">
              <w:rPr>
                <w:sz w:val="20"/>
                <w:lang w:val="en-US"/>
              </w:rPr>
              <w:t>pCR</w:t>
            </w:r>
            <w:proofErr w:type="spellEnd"/>
            <w:r w:rsidRPr="00910EDF">
              <w:rPr>
                <w:sz w:val="20"/>
                <w:lang w:val="en-US"/>
              </w:rPr>
              <w:t xml:space="preserve"> 26.881: Performance evaluation of AL-FEC and MCS </w:t>
            </w:r>
            <w:proofErr w:type="spellStart"/>
            <w:r w:rsidRPr="00910EDF">
              <w:rPr>
                <w:sz w:val="20"/>
                <w:lang w:val="en-US"/>
              </w:rPr>
              <w:t>dimensionning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3A59E5"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jc w:val="center"/>
              <w:rPr>
                <w:sz w:val="20"/>
                <w:lang w:val="en-US"/>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E4C4E" w:rsidRDefault="00910EDF" w:rsidP="00910EDF">
            <w:pPr>
              <w:spacing w:before="120"/>
              <w:ind w:left="57" w:right="57"/>
              <w:rPr>
                <w:sz w:val="20"/>
                <w:lang w:val="en-US" w:eastAsia="zh-CN"/>
              </w:rPr>
            </w:pPr>
            <w:r>
              <w:rPr>
                <w:sz w:val="20"/>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E4C4E" w:rsidRDefault="00910EDF" w:rsidP="00910EDF">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jc w:val="center"/>
              <w:rPr>
                <w:sz w:val="20"/>
                <w:lang w:val="en-US"/>
              </w:rPr>
            </w:pPr>
            <w:r>
              <w:rPr>
                <w:sz w:val="20"/>
                <w:lang w:val="en-US"/>
              </w:rPr>
              <w:t>-</w:t>
            </w:r>
          </w:p>
        </w:tc>
      </w:tr>
      <w:tr w:rsidR="00910EDF" w:rsidRPr="00504EF5"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504EF5" w:rsidRDefault="00910EDF" w:rsidP="00910EDF">
            <w:pPr>
              <w:tabs>
                <w:tab w:val="left" w:pos="2592"/>
              </w:tabs>
              <w:spacing w:before="120"/>
              <w:ind w:left="57" w:right="57"/>
              <w:rPr>
                <w:sz w:val="20"/>
                <w:lang w:val="en-US"/>
              </w:rPr>
            </w:pPr>
            <w:proofErr w:type="spellStart"/>
            <w:r w:rsidRPr="00504EF5">
              <w:rPr>
                <w:sz w:val="20"/>
                <w:lang w:val="en-US"/>
              </w:rPr>
              <w:t>pCR</w:t>
            </w:r>
            <w:proofErr w:type="spellEnd"/>
            <w:r w:rsidRPr="00504EF5">
              <w:rPr>
                <w:sz w:val="20"/>
                <w:lang w:val="en-US"/>
              </w:rPr>
              <w:t xml:space="preserve"> 26.850: Binary data formats for MBMS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684B5F" w:rsidRDefault="00910EDF" w:rsidP="00910EDF">
            <w:pPr>
              <w:jc w:val="center"/>
              <w:rPr>
                <w:sz w:val="20"/>
                <w:lang w:val="en-US"/>
              </w:rPr>
            </w:pPr>
            <w:r>
              <w:rPr>
                <w:sz w:val="20"/>
                <w:lang w:val="en-US"/>
              </w:rPr>
              <w:t>-</w:t>
            </w:r>
          </w:p>
        </w:tc>
      </w:tr>
      <w:tr w:rsidR="00910EDF" w:rsidRPr="00504EF5"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504EF5" w:rsidRDefault="00910EDF" w:rsidP="00910EDF">
            <w:pPr>
              <w:tabs>
                <w:tab w:val="left" w:pos="2592"/>
              </w:tabs>
              <w:spacing w:before="120"/>
              <w:ind w:left="57" w:right="57"/>
              <w:rPr>
                <w:sz w:val="20"/>
                <w:lang w:val="en-US"/>
              </w:rPr>
            </w:pPr>
            <w:proofErr w:type="spellStart"/>
            <w:r w:rsidRPr="00504EF5">
              <w:rPr>
                <w:sz w:val="20"/>
                <w:lang w:val="en-US"/>
              </w:rPr>
              <w:t>pCR</w:t>
            </w:r>
            <w:proofErr w:type="spellEnd"/>
            <w:r w:rsidRPr="00504EF5">
              <w:rPr>
                <w:sz w:val="20"/>
                <w:lang w:val="en-US"/>
              </w:rPr>
              <w:t xml:space="preserve"> 26.850: Solution for announcement of critical data delivery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684B5F" w:rsidRDefault="00910EDF" w:rsidP="00910EDF">
            <w:pPr>
              <w:jc w:val="center"/>
              <w:rPr>
                <w:sz w:val="20"/>
                <w:lang w:val="en-US"/>
              </w:rPr>
            </w:pPr>
            <w:r>
              <w:rPr>
                <w:sz w:val="20"/>
                <w:lang w:val="en-US"/>
              </w:rPr>
              <w:t>-</w:t>
            </w:r>
          </w:p>
        </w:tc>
      </w:tr>
      <w:tr w:rsidR="00910EDF" w:rsidRPr="00504EF5"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504EF5" w:rsidRDefault="00910EDF" w:rsidP="00910EDF">
            <w:pPr>
              <w:tabs>
                <w:tab w:val="left" w:pos="2592"/>
              </w:tabs>
              <w:spacing w:before="120"/>
              <w:ind w:left="57" w:right="57"/>
              <w:rPr>
                <w:sz w:val="20"/>
                <w:lang w:val="en-US"/>
              </w:rPr>
            </w:pPr>
            <w:proofErr w:type="spellStart"/>
            <w:r w:rsidRPr="00504EF5">
              <w:rPr>
                <w:sz w:val="20"/>
                <w:lang w:val="en-US"/>
              </w:rPr>
              <w:t>pCR</w:t>
            </w:r>
            <w:proofErr w:type="spellEnd"/>
            <w:r w:rsidRPr="00504EF5">
              <w:rPr>
                <w:sz w:val="20"/>
                <w:lang w:val="en-US"/>
              </w:rPr>
              <w:t xml:space="preserve"> 26.850: Solution for reception report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684B5F" w:rsidRDefault="00910EDF" w:rsidP="00910EDF">
            <w:pPr>
              <w:jc w:val="center"/>
              <w:rPr>
                <w:sz w:val="20"/>
                <w:lang w:val="en-US"/>
              </w:rPr>
            </w:pPr>
            <w:r>
              <w:rPr>
                <w:sz w:val="20"/>
                <w:lang w:val="en-US"/>
              </w:rPr>
              <w:t>--</w:t>
            </w:r>
          </w:p>
        </w:tc>
      </w:tr>
      <w:tr w:rsidR="00910EDF" w:rsidRPr="00504EF5"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504EF5" w:rsidRDefault="00910EDF" w:rsidP="00910EDF">
            <w:pPr>
              <w:tabs>
                <w:tab w:val="left" w:pos="2592"/>
              </w:tabs>
              <w:spacing w:before="120"/>
              <w:ind w:left="57" w:right="57"/>
              <w:rPr>
                <w:sz w:val="20"/>
                <w:lang w:val="en-US"/>
              </w:rPr>
            </w:pPr>
            <w:proofErr w:type="spellStart"/>
            <w:r w:rsidRPr="00504EF5">
              <w:rPr>
                <w:sz w:val="20"/>
                <w:lang w:val="en-US"/>
              </w:rPr>
              <w:t>CoAP</w:t>
            </w:r>
            <w:proofErr w:type="spellEnd"/>
            <w:r w:rsidRPr="00504EF5">
              <w:rPr>
                <w:sz w:val="20"/>
                <w:lang w:val="en-US"/>
              </w:rPr>
              <w:t xml:space="preserve"> Block-wise Transfer for File Repair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684B5F" w:rsidRDefault="00910EDF" w:rsidP="00910EDF">
            <w:pPr>
              <w:jc w:val="center"/>
              <w:rPr>
                <w:sz w:val="20"/>
                <w:lang w:val="en-US"/>
              </w:rPr>
            </w:pPr>
          </w:p>
        </w:tc>
      </w:tr>
      <w:tr w:rsidR="00910EDF" w:rsidRPr="00504EF5"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lastRenderedPageBreak/>
              <w:t>S4-1</w:t>
            </w:r>
            <w:r>
              <w:rPr>
                <w:color w:val="0000FF"/>
                <w:sz w:val="20"/>
              </w:rPr>
              <w:t>80191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tabs>
                <w:tab w:val="left" w:pos="2592"/>
              </w:tabs>
              <w:spacing w:before="120"/>
              <w:ind w:left="57" w:right="57"/>
              <w:rPr>
                <w:sz w:val="20"/>
                <w:lang w:val="en-US"/>
              </w:rPr>
            </w:pPr>
            <w:r w:rsidRPr="00910EDF">
              <w:rPr>
                <w:sz w:val="20"/>
                <w:lang w:val="en-US"/>
              </w:rPr>
              <w:t>Draft CR 26.247: SAND support for MBMS and Multi-Network Modes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684B5F" w:rsidRDefault="00910EDF" w:rsidP="00910EDF">
            <w:pPr>
              <w:jc w:val="center"/>
              <w:rPr>
                <w:sz w:val="20"/>
                <w:lang w:val="en-US"/>
              </w:rPr>
            </w:pP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5121D8"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910EDF" w:rsidRPr="00504EF5"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tabs>
                <w:tab w:val="left" w:pos="2592"/>
              </w:tabs>
              <w:spacing w:before="120"/>
              <w:ind w:left="57" w:right="57"/>
              <w:rPr>
                <w:sz w:val="20"/>
              </w:rPr>
            </w:pPr>
            <w:r>
              <w:rPr>
                <w:sz w:val="20"/>
              </w:rPr>
              <w:t>CR 26.247-</w:t>
            </w:r>
            <w:r w:rsidRPr="00516669">
              <w:rPr>
                <w:sz w:val="20"/>
                <w:highlight w:val="yellow"/>
              </w:rPr>
              <w:t>XXXX</w:t>
            </w:r>
            <w:r>
              <w:rPr>
                <w:sz w:val="20"/>
              </w:rPr>
              <w:t xml:space="preserve"> Correction of QMC Configuration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spacing w:before="120"/>
              <w:ind w:left="57" w:right="57"/>
              <w:rPr>
                <w:sz w:val="20"/>
                <w:lang w:val="en-US" w:eastAsia="zh-CN"/>
              </w:rPr>
            </w:pPr>
            <w:r>
              <w:rPr>
                <w:sz w:val="20"/>
                <w:lang w:val="en-US" w:eastAsia="zh-CN"/>
              </w:rPr>
              <w:t>15.3</w:t>
            </w:r>
          </w:p>
        </w:tc>
      </w:tr>
      <w:tr w:rsidR="00910ED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sidRPr="00004F88">
              <w:rPr>
                <w:color w:val="0000FF"/>
                <w:sz w:val="20"/>
              </w:rPr>
              <w:t>S4-1</w:t>
            </w:r>
            <w:r>
              <w:rPr>
                <w:color w:val="0000FF"/>
                <w:sz w:val="20"/>
              </w:rPr>
              <w:t>80178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tabs>
                <w:tab w:val="left" w:pos="2592"/>
              </w:tabs>
              <w:spacing w:before="120"/>
              <w:ind w:left="57" w:right="57"/>
              <w:rPr>
                <w:sz w:val="20"/>
                <w:lang w:val="en-US"/>
              </w:rPr>
            </w:pPr>
            <w:r w:rsidRPr="00910EDF">
              <w:rPr>
                <w:sz w:val="20"/>
                <w:lang w:val="en-US"/>
              </w:rPr>
              <w:t>Reply to DASH-IF LS 159</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spacing w:before="120"/>
              <w:ind w:left="57" w:right="57"/>
              <w:rPr>
                <w:sz w:val="20"/>
                <w:lang w:eastAsia="zh-CN"/>
              </w:rPr>
            </w:pPr>
            <w:r>
              <w:rPr>
                <w:sz w:val="20"/>
                <w:lang w:eastAsia="zh-CN"/>
              </w:rPr>
              <w:t>5.3</w:t>
            </w:r>
          </w:p>
        </w:tc>
      </w:tr>
      <w:tr w:rsidR="00910ED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bookmarkStart w:id="3" w:name="_Hlk486422686"/>
            <w:r w:rsidRPr="00004F88">
              <w:rPr>
                <w:color w:val="0000FF"/>
                <w:sz w:val="20"/>
              </w:rPr>
              <w:t>S4-1</w:t>
            </w:r>
            <w:r>
              <w:rPr>
                <w:color w:val="0000FF"/>
                <w:sz w:val="20"/>
              </w:rPr>
              <w:t>80199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tabs>
                <w:tab w:val="left" w:pos="2592"/>
              </w:tabs>
              <w:spacing w:before="120"/>
              <w:ind w:left="57" w:right="57"/>
              <w:rPr>
                <w:sz w:val="20"/>
                <w:lang w:val="en-US"/>
              </w:rPr>
            </w:pPr>
            <w:proofErr w:type="spellStart"/>
            <w:r w:rsidRPr="00910EDF">
              <w:rPr>
                <w:sz w:val="20"/>
                <w:lang w:val="en-US"/>
              </w:rPr>
              <w:t>FS_MBMS_IoT_Timeplan</w:t>
            </w:r>
            <w:proofErr w:type="spellEnd"/>
            <w:r w:rsidRPr="00910EDF">
              <w:rPr>
                <w:sz w:val="20"/>
                <w:lang w:val="en-US"/>
              </w:rPr>
              <w:t xml:space="preserve"> v8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spacing w:before="120"/>
              <w:ind w:left="57" w:right="57"/>
              <w:rPr>
                <w:sz w:val="20"/>
                <w:lang w:eastAsia="zh-CN"/>
              </w:rPr>
            </w:pPr>
            <w:r>
              <w:rPr>
                <w:sz w:val="20"/>
                <w:lang w:eastAsia="zh-CN"/>
              </w:rPr>
              <w:t>18.3</w:t>
            </w:r>
          </w:p>
        </w:tc>
      </w:tr>
      <w:bookmarkEnd w:id="3"/>
      <w:tr w:rsidR="00910ED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10EDF" w:rsidRPr="00004F88" w:rsidRDefault="00910EDF" w:rsidP="00910EDF">
            <w:pPr>
              <w:spacing w:before="120"/>
              <w:ind w:left="57" w:right="57"/>
              <w:rPr>
                <w:color w:val="0000FF"/>
                <w:sz w:val="20"/>
              </w:rPr>
            </w:pPr>
            <w:r>
              <w:rPr>
                <w:bCs/>
                <w:color w:val="0000FF"/>
                <w:sz w:val="20"/>
              </w:rPr>
              <w:t>S</w:t>
            </w:r>
            <w:r w:rsidRPr="00013E95">
              <w:rPr>
                <w:bCs/>
                <w:color w:val="0000FF"/>
                <w:sz w:val="20"/>
              </w:rPr>
              <w:t>4-1</w:t>
            </w:r>
            <w:r>
              <w:rPr>
                <w:bCs/>
                <w:color w:val="0000FF"/>
                <w:sz w:val="20"/>
              </w:rPr>
              <w:t>80269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10EDF" w:rsidRPr="00910EDF" w:rsidRDefault="00910EDF" w:rsidP="00910EDF">
            <w:pPr>
              <w:tabs>
                <w:tab w:val="left" w:pos="2592"/>
              </w:tabs>
              <w:spacing w:before="120"/>
              <w:ind w:left="57" w:right="57"/>
              <w:rPr>
                <w:bCs/>
                <w:sz w:val="20"/>
                <w:lang w:val="en-US"/>
              </w:rPr>
            </w:pPr>
            <w:r w:rsidRPr="00910EDF">
              <w:rPr>
                <w:sz w:val="20"/>
                <w:lang w:val="en-US"/>
              </w:rPr>
              <w:t>CR 26.247-0130 rev 1 Correction of QMC Configuration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10EDF" w:rsidRDefault="00910EDF" w:rsidP="00910EDF">
            <w:pPr>
              <w:spacing w:before="120"/>
              <w:ind w:left="57" w:right="57"/>
              <w:jc w:val="center"/>
              <w:rPr>
                <w:sz w:val="20"/>
              </w:rPr>
            </w:pPr>
            <w:r>
              <w:rPr>
                <w:sz w:val="20"/>
                <w:lang w:val="en-US"/>
              </w:rPr>
              <w:t>8.5, 15.3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10EDF" w:rsidRPr="00004F88" w:rsidRDefault="00910EDF" w:rsidP="00910ED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10EDF" w:rsidRDefault="00910EDF" w:rsidP="00910EDF">
            <w:pPr>
              <w:spacing w:before="120"/>
              <w:ind w:left="57" w:right="57"/>
              <w:rPr>
                <w:sz w:val="20"/>
                <w:lang w:eastAsia="zh-CN"/>
              </w:rPr>
            </w:pPr>
            <w:r>
              <w:rPr>
                <w:sz w:val="20"/>
                <w:lang w:eastAsia="zh-CN"/>
              </w:rPr>
              <w:t>15.3</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5121D8"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lastRenderedPageBreak/>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A315EF" w:rsidRPr="00504EF5"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TR 26.891: 5G Media Distribution - FLUS Mappings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80179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TR 26.891: 5G Media Distribution - V2X Mappings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Registration of SAND URNs</w:t>
            </w:r>
            <w:r w:rsidRPr="00A315EF">
              <w:rPr>
                <w:color w:val="FF0000"/>
                <w:sz w:val="20"/>
                <w:lang w:val="en-US"/>
              </w:rPr>
              <w:t xml:space="preserve"> 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jc w:val="center"/>
              <w:rPr>
                <w:sz w:val="20"/>
              </w:rPr>
            </w:pPr>
            <w:r w:rsidRPr="00C62C02">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withdrawn</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DASH-IF Alignment of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jc w:val="center"/>
              <w:rPr>
                <w:sz w:val="20"/>
              </w:rPr>
            </w:pPr>
            <w:r w:rsidRPr="00C62C02">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80174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 xml:space="preserve">On OTT SAND </w:t>
            </w:r>
            <w:proofErr w:type="spellStart"/>
            <w:r w:rsidRPr="00C62C02">
              <w:rPr>
                <w:sz w:val="20"/>
              </w:rPr>
              <w:t>Deployments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jc w:val="center"/>
              <w:rPr>
                <w:sz w:val="20"/>
              </w:rPr>
            </w:pPr>
            <w:r w:rsidRPr="00C62C02">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26247 Corrections to QMC function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C62C02" w:rsidRDefault="00A315EF" w:rsidP="00A315E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C62C02" w:rsidRDefault="00A315EF" w:rsidP="00A315EF">
            <w:pPr>
              <w:spacing w:before="120"/>
              <w:ind w:left="57" w:right="57"/>
              <w:rPr>
                <w:sz w:val="20"/>
                <w:lang w:eastAsia="zh-CN"/>
              </w:rPr>
            </w:pPr>
            <w:proofErr w:type="spellStart"/>
            <w:r>
              <w:rPr>
                <w:sz w:val="20"/>
                <w:lang w:eastAsia="zh-CN"/>
              </w:rPr>
              <w:t>Merged</w:t>
            </w:r>
            <w:proofErr w:type="spellEnd"/>
            <w:r>
              <w:rPr>
                <w:sz w:val="20"/>
                <w:lang w:eastAsia="zh-CN"/>
              </w:rPr>
              <w:t xml:space="preserve"> (</w:t>
            </w:r>
            <w:proofErr w:type="spellStart"/>
            <w:r>
              <w:rPr>
                <w:sz w:val="20"/>
                <w:lang w:eastAsia="zh-CN"/>
              </w:rPr>
              <w:t>into</w:t>
            </w:r>
            <w:proofErr w:type="spellEnd"/>
            <w:r>
              <w:rPr>
                <w:sz w:val="20"/>
                <w:lang w:eastAsia="zh-CN"/>
              </w:rPr>
              <w:t xml:space="preserve"> </w:t>
            </w:r>
            <w:r w:rsidRPr="00013E95">
              <w:rPr>
                <w:bCs/>
                <w:color w:val="0000FF"/>
                <w:sz w:val="20"/>
              </w:rPr>
              <w:t>S4-1</w:t>
            </w:r>
            <w:r>
              <w:rPr>
                <w:bCs/>
                <w:color w:val="0000FF"/>
                <w:sz w:val="20"/>
              </w:rPr>
              <w:t>80173</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Draft CR 26</w:t>
            </w:r>
            <w:r>
              <w:rPr>
                <w:sz w:val="20"/>
              </w:rPr>
              <w:t>.</w:t>
            </w:r>
            <w:r w:rsidRPr="00C62C02">
              <w:rPr>
                <w:sz w:val="20"/>
              </w:rPr>
              <w:t xml:space="preserve">247 QoE </w:t>
            </w:r>
            <w:proofErr w:type="spellStart"/>
            <w:r w:rsidRPr="00C62C02">
              <w:rPr>
                <w:sz w:val="20"/>
              </w:rPr>
              <w:t>reporting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rPr>
                <w:sz w:val="20"/>
              </w:rPr>
            </w:pPr>
            <w:r w:rsidRPr="00C62C02">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C62C02" w:rsidRDefault="00A315EF" w:rsidP="00A315EF">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C62C02" w:rsidRDefault="00A315EF" w:rsidP="00A315EF">
            <w:pPr>
              <w:spacing w:before="120"/>
              <w:ind w:left="57" w:right="57"/>
              <w:rPr>
                <w:sz w:val="20"/>
                <w:lang w:eastAsia="zh-CN"/>
              </w:rPr>
            </w:pPr>
            <w:r w:rsidRPr="00013E95">
              <w:rPr>
                <w:bCs/>
                <w:color w:val="0000FF"/>
                <w:sz w:val="20"/>
              </w:rPr>
              <w:t>S4-1</w:t>
            </w:r>
            <w:r>
              <w:rPr>
                <w:bCs/>
                <w:color w:val="0000FF"/>
                <w:sz w:val="20"/>
              </w:rPr>
              <w:t>80280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C62C02"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lastRenderedPageBreak/>
              <w:t>S4-1</w:t>
            </w:r>
            <w:r>
              <w:rPr>
                <w:bCs/>
                <w:color w:val="0000FF"/>
                <w:sz w:val="20"/>
              </w:rPr>
              <w:t>80069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26.891: Media production vertical in 5G media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Samsung </w:t>
            </w:r>
            <w:proofErr w:type="spellStart"/>
            <w:r>
              <w:rPr>
                <w:sz w:val="20"/>
              </w:rPr>
              <w:t>Research</w:t>
            </w:r>
            <w:proofErr w:type="spellEnd"/>
            <w:r>
              <w:rPr>
                <w:sz w:val="20"/>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r>
              <w:rPr>
                <w:sz w:val="20"/>
                <w:lang w:eastAsia="zh-CN"/>
              </w:rPr>
              <w:t>Merged</w:t>
            </w:r>
            <w:proofErr w:type="spellEnd"/>
            <w:r>
              <w:rPr>
                <w:sz w:val="20"/>
                <w:lang w:eastAsia="zh-CN"/>
              </w:rPr>
              <w:t xml:space="preserve"> (</w:t>
            </w:r>
            <w:proofErr w:type="spellStart"/>
            <w:r>
              <w:rPr>
                <w:sz w:val="20"/>
                <w:lang w:eastAsia="zh-CN"/>
              </w:rPr>
              <w:t>into</w:t>
            </w:r>
            <w:proofErr w:type="spellEnd"/>
            <w:r>
              <w:rPr>
                <w:sz w:val="20"/>
                <w:lang w:eastAsia="zh-CN"/>
              </w:rPr>
              <w:t xml:space="preserve"> </w:t>
            </w:r>
            <w:r w:rsidRPr="00013E95">
              <w:rPr>
                <w:bCs/>
                <w:color w:val="0000FF"/>
                <w:sz w:val="20"/>
              </w:rPr>
              <w:t>S4-1</w:t>
            </w:r>
            <w:r>
              <w:rPr>
                <w:bCs/>
                <w:color w:val="0000FF"/>
                <w:sz w:val="20"/>
              </w:rPr>
              <w:t>80179)</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sidRPr="00013E95">
              <w:rPr>
                <w:bCs/>
                <w:color w:val="0000FF"/>
                <w:sz w:val="20"/>
              </w:rPr>
              <w:t>S4-1</w:t>
            </w:r>
            <w:r>
              <w:rPr>
                <w:bCs/>
                <w:color w:val="0000FF"/>
                <w:sz w:val="20"/>
              </w:rPr>
              <w:t>80071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26.891: API considerations for immersive media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Samsung </w:t>
            </w:r>
            <w:proofErr w:type="spellStart"/>
            <w:r>
              <w:rPr>
                <w:sz w:val="20"/>
              </w:rPr>
              <w:t>Research</w:t>
            </w:r>
            <w:proofErr w:type="spellEnd"/>
            <w:r>
              <w:rPr>
                <w:sz w:val="20"/>
              </w:rPr>
              <w:t xml:space="preserve">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FS_MBMS_IoT_Timeplan</w:t>
            </w:r>
            <w:proofErr w:type="spellEnd"/>
            <w:r w:rsidRPr="00A315EF">
              <w:rPr>
                <w:sz w:val="20"/>
                <w:lang w:val="en-US"/>
              </w:rPr>
              <w:t xml:space="preserve"> v6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80184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Binary data formats for MBMS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80180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Solution for announcement of critical data delivery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80181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Solution for reception report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80182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CoAP</w:t>
            </w:r>
            <w:proofErr w:type="spellEnd"/>
            <w:r w:rsidRPr="00A315EF">
              <w:rPr>
                <w:sz w:val="20"/>
                <w:lang w:val="en-US"/>
              </w:rPr>
              <w:t xml:space="preserve"> Block-wise Transfer for File Repair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sidRPr="00013E95">
              <w:rPr>
                <w:bCs/>
                <w:color w:val="0000FF"/>
                <w:sz w:val="20"/>
              </w:rPr>
              <w:t>S4-1</w:t>
            </w:r>
            <w:r>
              <w:rPr>
                <w:bCs/>
                <w:color w:val="0000FF"/>
                <w:sz w:val="20"/>
              </w:rPr>
              <w:t>80183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revised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Requirements and Framework on Measurement and Reporting of Interactivity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Interactivity Usage Reporting by DASH Client - Option 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lastRenderedPageBreak/>
              <w:t>S</w:t>
            </w:r>
            <w:r w:rsidRPr="00013E95">
              <w:rPr>
                <w:bCs/>
                <w:color w:val="0000FF"/>
                <w:sz w:val="20"/>
              </w:rPr>
              <w:t>4-1</w:t>
            </w:r>
            <w:r>
              <w:rPr>
                <w:bCs/>
                <w:color w:val="0000FF"/>
                <w:sz w:val="20"/>
              </w:rPr>
              <w:t>80081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Interactivity Usage Reporting by DASH Client - Option 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13E95"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New WID on Enhancements to Framework for Live Uplink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DA5E23" w:rsidRDefault="00A315EF" w:rsidP="00A315EF">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A315EF" w:rsidRDefault="00A315EF" w:rsidP="00A315EF">
            <w:pPr>
              <w:spacing w:before="120"/>
              <w:ind w:left="57" w:right="57"/>
              <w:rPr>
                <w:sz w:val="20"/>
                <w:lang w:val="en-US" w:eastAsia="zh-CN"/>
              </w:rPr>
            </w:pPr>
            <w:r w:rsidRPr="00A315EF">
              <w:rPr>
                <w:sz w:val="20"/>
                <w:lang w:val="en-US" w:eastAsia="zh-CN"/>
              </w:rPr>
              <w:t>Dealt under MTSI SWG agenda</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r>
              <w:rPr>
                <w:sz w:val="20"/>
                <w:lang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rPr>
              <w:t>Draft CR 26.247: correction on segment duration information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9B15F6" w:rsidRDefault="00A315EF" w:rsidP="00A315EF">
            <w:pPr>
              <w:spacing w:before="120"/>
              <w:ind w:left="57" w:right="57"/>
              <w:rPr>
                <w:sz w:val="20"/>
              </w:rPr>
            </w:pPr>
            <w:r w:rsidRPr="009B15F6">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9B15F6" w:rsidRDefault="00A315EF" w:rsidP="00A315EF">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9B15F6" w:rsidRDefault="00A315EF" w:rsidP="00A315EF">
            <w:pPr>
              <w:spacing w:before="120"/>
              <w:ind w:left="57" w:right="57"/>
              <w:rPr>
                <w:sz w:val="20"/>
                <w:lang w:eastAsia="zh-CN"/>
              </w:rPr>
            </w:pPr>
            <w:r w:rsidRPr="00013E95">
              <w:rPr>
                <w:bCs/>
                <w:color w:val="0000FF"/>
                <w:sz w:val="20"/>
              </w:rPr>
              <w:t>S4-1</w:t>
            </w:r>
            <w:r>
              <w:rPr>
                <w:bCs/>
                <w:color w:val="0000FF"/>
                <w:sz w:val="20"/>
              </w:rPr>
              <w:t>80175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9B15F6"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26.346: Introduction of Hybrid Broadcast in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E4C4E" w:rsidRDefault="00A315EF" w:rsidP="00A315EF">
            <w:pPr>
              <w:spacing w:before="120"/>
              <w:ind w:left="57" w:right="57"/>
              <w:rPr>
                <w:sz w:val="20"/>
                <w:lang w:val="en-US"/>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E4C4E"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sidRPr="00013E95">
              <w:rPr>
                <w:bCs/>
                <w:color w:val="0000FF"/>
                <w:sz w:val="20"/>
              </w:rPr>
              <w:t>S4-1</w:t>
            </w:r>
            <w:r>
              <w:rPr>
                <w:bCs/>
                <w:color w:val="0000FF"/>
                <w:sz w:val="20"/>
              </w:rPr>
              <w:t>80176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80092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5B4E24" w:rsidRDefault="00A315EF" w:rsidP="00A315EF">
            <w:pPr>
              <w:spacing w:before="120"/>
              <w:ind w:left="57" w:right="57"/>
              <w:rPr>
                <w:sz w:val="20"/>
              </w:rPr>
            </w:pPr>
            <w:r w:rsidRPr="00BB7982">
              <w:rPr>
                <w:sz w:val="20"/>
              </w:rPr>
              <w:t xml:space="preserve">SA4/SA1 joint session </w:t>
            </w:r>
            <w:proofErr w:type="spellStart"/>
            <w:r w:rsidRPr="00BB7982">
              <w:rPr>
                <w:sz w:val="20"/>
              </w:rPr>
              <w:t>preparation</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5B4E24" w:rsidRDefault="00A315EF" w:rsidP="00A315EF">
            <w:pPr>
              <w:spacing w:before="120"/>
              <w:ind w:left="57" w:right="57"/>
              <w:rPr>
                <w:sz w:val="20"/>
                <w:lang w:val="en-US"/>
              </w:rPr>
            </w:pPr>
            <w:r w:rsidRPr="00BB7982">
              <w:rPr>
                <w:sz w:val="20"/>
                <w:lang w:val="en-US"/>
              </w:rPr>
              <w:t>SA4 leadership and WI rapporteurs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rPr>
              <w:t>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13E95" w:rsidRDefault="00A315EF" w:rsidP="00A315EF">
            <w:pPr>
              <w:spacing w:before="120"/>
              <w:ind w:left="57" w:right="57"/>
              <w:rPr>
                <w:bCs/>
                <w:color w:val="0000FF"/>
                <w:sz w:val="20"/>
              </w:rPr>
            </w:pPr>
            <w:r w:rsidRPr="00004F88">
              <w:rPr>
                <w:color w:val="0000FF"/>
                <w:sz w:val="20"/>
              </w:rPr>
              <w:t>S4-1</w:t>
            </w:r>
            <w:r>
              <w:rPr>
                <w:color w:val="0000FF"/>
                <w:sz w:val="20"/>
              </w:rPr>
              <w:t>80190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revised</w:t>
            </w:r>
          </w:p>
          <w:p w:rsidR="00A315EF" w:rsidRDefault="00A315EF" w:rsidP="00A315EF">
            <w:pPr>
              <w:spacing w:before="120"/>
              <w:ind w:left="57" w:right="57"/>
              <w:rPr>
                <w:sz w:val="20"/>
                <w:lang w:val="en-US" w:eastAsia="zh-CN"/>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SAND4M: Proposed Use Cases for Hybrid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sidRPr="00013E95">
              <w:rPr>
                <w:bCs/>
                <w:color w:val="0000FF"/>
                <w:sz w:val="20"/>
              </w:rPr>
              <w:t>S4-1</w:t>
            </w:r>
            <w:r>
              <w:rPr>
                <w:bCs/>
                <w:color w:val="0000FF"/>
                <w:sz w:val="20"/>
              </w:rPr>
              <w:t>80177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26.247: SAND support for MBMS and Multi-Network Modes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bCs/>
                <w:color w:val="0000FF"/>
                <w:sz w:val="20"/>
              </w:rPr>
              <w:t>S</w:t>
            </w:r>
            <w:r w:rsidRPr="00013E95">
              <w:rPr>
                <w:bCs/>
                <w:color w:val="0000FF"/>
                <w:sz w:val="20"/>
              </w:rPr>
              <w:t>4-1</w:t>
            </w:r>
            <w:r>
              <w:rPr>
                <w:bCs/>
                <w:color w:val="0000FF"/>
                <w:sz w:val="20"/>
              </w:rPr>
              <w:t>80191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26.346: Consistent Support for Hybrid Services</w:t>
            </w:r>
            <w:r w:rsidRPr="00A315EF">
              <w:rPr>
                <w:color w:val="FF0000"/>
                <w:sz w:val="20"/>
                <w:lang w:val="en-US"/>
              </w:rPr>
              <w:t xml:space="preserve"> MISSING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lastRenderedPageBreak/>
              <w:t>S</w:t>
            </w:r>
            <w:r w:rsidRPr="00013E95">
              <w:rPr>
                <w:bCs/>
                <w:color w:val="0000FF"/>
                <w:sz w:val="20"/>
              </w:rPr>
              <w:t>4-1</w:t>
            </w:r>
            <w:r>
              <w:rPr>
                <w:bCs/>
                <w:color w:val="0000FF"/>
                <w:sz w:val="20"/>
              </w:rPr>
              <w:t>80111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26.347: API Support for Hybrid Services in TS 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Draft CR 26.946: Guidelines on Hybrid Services</w:t>
            </w:r>
            <w:r w:rsidRPr="00A315EF">
              <w:rPr>
                <w:color w:val="FF0000"/>
                <w:sz w:val="20"/>
                <w:lang w:val="en-US"/>
              </w:rPr>
              <w:t xml:space="preserve"> 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withdrawn</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Resources in MPEG including Demo Update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26.891: FS_5GMedia_Distribution: Additional Media API considerations</w:t>
            </w:r>
            <w:r w:rsidRPr="00A315EF">
              <w:rPr>
                <w:color w:val="FF0000"/>
                <w:sz w:val="20"/>
                <w:lang w:val="en-US"/>
              </w:rPr>
              <w:t xml:space="preserve">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E942F4"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proofErr w:type="spellStart"/>
            <w:proofErr w:type="gramStart"/>
            <w:r>
              <w:rPr>
                <w:sz w:val="20"/>
              </w:rPr>
              <w:t>pCR</w:t>
            </w:r>
            <w:proofErr w:type="spellEnd"/>
            <w:proofErr w:type="gramEnd"/>
            <w:r>
              <w:rPr>
                <w:sz w:val="20"/>
              </w:rPr>
              <w:t xml:space="preserve"> 26.881: FS_FEC_MCS: </w:t>
            </w:r>
            <w:proofErr w:type="spellStart"/>
            <w:r>
              <w:rPr>
                <w:sz w:val="20"/>
              </w:rPr>
              <w:t>Proposed</w:t>
            </w:r>
            <w:proofErr w:type="spellEnd"/>
            <w:r>
              <w:rPr>
                <w:sz w:val="20"/>
              </w:rPr>
              <w:t xml:space="preserve"> Conclusions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lang w:val="en-US"/>
              </w:rPr>
            </w:pPr>
            <w:r>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bCs/>
                <w:color w:val="0000FF"/>
                <w:sz w:val="20"/>
              </w:rPr>
              <w:t>S</w:t>
            </w:r>
            <w:r w:rsidRPr="00013E95">
              <w:rPr>
                <w:bCs/>
                <w:color w:val="0000FF"/>
                <w:sz w:val="20"/>
              </w:rPr>
              <w:t>4-1</w:t>
            </w:r>
            <w:r>
              <w:rPr>
                <w:bCs/>
                <w:color w:val="0000FF"/>
                <w:sz w:val="20"/>
              </w:rPr>
              <w:t>80189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E4C4E" w:rsidRDefault="00A315EF" w:rsidP="00A315EF">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bCs/>
                <w:color w:val="0000FF"/>
                <w:sz w:val="20"/>
              </w:rPr>
            </w:pPr>
            <w:r>
              <w:rPr>
                <w:bCs/>
                <w:color w:val="0000FF"/>
                <w:sz w:val="20"/>
              </w:rPr>
              <w:t>S</w:t>
            </w:r>
            <w:r w:rsidRPr="00013E95">
              <w:rPr>
                <w:bCs/>
                <w:color w:val="0000FF"/>
                <w:sz w:val="20"/>
              </w:rPr>
              <w:t>4-1</w:t>
            </w:r>
            <w:r>
              <w:rPr>
                <w:bCs/>
                <w:color w:val="0000FF"/>
                <w:sz w:val="20"/>
              </w:rPr>
              <w:t>80124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On Edge Caching for 5G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rPr>
                <w:sz w:val="20"/>
              </w:rPr>
            </w:pPr>
            <w:r>
              <w:rPr>
                <w:sz w:val="20"/>
                <w:lang w:val="en-US"/>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Default="00A315EF" w:rsidP="00A315EF">
            <w:pPr>
              <w:spacing w:before="120"/>
              <w:ind w:left="57" w:right="57"/>
              <w:jc w:val="center"/>
              <w:rPr>
                <w:sz w:val="20"/>
                <w:lang w:val="en-US"/>
              </w:rPr>
            </w:pPr>
            <w:r>
              <w:rPr>
                <w:sz w:val="20"/>
                <w:lang w:val="en-US"/>
              </w:rPr>
              <w:t>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r>
              <w:rPr>
                <w:sz w:val="20"/>
                <w:lang w:val="en-US" w:eastAsia="zh-CN"/>
              </w:rPr>
              <w:t>-</w:t>
            </w: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tabs>
                <w:tab w:val="left" w:pos="2592"/>
              </w:tabs>
              <w:spacing w:before="120"/>
              <w:ind w:left="57" w:right="57"/>
              <w:rPr>
                <w:sz w:val="20"/>
              </w:rPr>
            </w:pPr>
            <w:r>
              <w:rPr>
                <w:sz w:val="20"/>
              </w:rPr>
              <w:t>CR 26.247-</w:t>
            </w:r>
            <w:r w:rsidRPr="00516669">
              <w:rPr>
                <w:sz w:val="20"/>
                <w:highlight w:val="yellow"/>
              </w:rPr>
              <w:t>XXXX</w:t>
            </w:r>
            <w:r>
              <w:rPr>
                <w:sz w:val="20"/>
              </w:rPr>
              <w:t xml:space="preserve"> Correction of QMC Configuration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80269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Draft CR on DASH-IF Alignment of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sidRPr="00C62C02">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sidRPr="00C62C02">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80196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tabs>
                <w:tab w:val="left" w:pos="2592"/>
              </w:tabs>
              <w:spacing w:before="120"/>
              <w:ind w:left="57" w:right="57"/>
              <w:rPr>
                <w:sz w:val="20"/>
              </w:rPr>
            </w:pPr>
            <w:r>
              <w:rPr>
                <w:sz w:val="20"/>
              </w:rPr>
              <w:t>Draft CR 26.247: correction on segment duration information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2D0D68" w:rsidRDefault="00A315EF" w:rsidP="00A315EF">
            <w:pPr>
              <w:spacing w:before="120"/>
              <w:ind w:left="57" w:right="57"/>
              <w:rPr>
                <w:sz w:val="20"/>
              </w:rPr>
            </w:pPr>
            <w:r w:rsidRPr="009B15F6">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Draft CR 26.346: Introduction of Hybrid Broadcast in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noted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SAND4M: Use Cases for Hybrid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lastRenderedPageBreak/>
              <w:t>S4-1</w:t>
            </w:r>
            <w:r>
              <w:rPr>
                <w:color w:val="0000FF"/>
                <w:sz w:val="20"/>
              </w:rPr>
              <w:t>80179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pCR</w:t>
            </w:r>
            <w:proofErr w:type="spellEnd"/>
            <w:r w:rsidRPr="00A315EF">
              <w:rPr>
                <w:sz w:val="20"/>
                <w:lang w:val="en-US"/>
              </w:rPr>
              <w:t xml:space="preserve"> TR 26.891: 5G Media Distribution - FLUS Mappings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80198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Binary data formats for MBMS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Solution for announcement of critical data delivery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pCR</w:t>
            </w:r>
            <w:proofErr w:type="spellEnd"/>
            <w:r w:rsidRPr="00A315EF">
              <w:rPr>
                <w:sz w:val="20"/>
                <w:lang w:val="en-US"/>
              </w:rPr>
              <w:t xml:space="preserve"> 26.850: Solution for reception report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CoAP</w:t>
            </w:r>
            <w:proofErr w:type="spellEnd"/>
            <w:r w:rsidRPr="00A315EF">
              <w:rPr>
                <w:sz w:val="20"/>
                <w:lang w:val="en-US"/>
              </w:rPr>
              <w:t xml:space="preserve"> Block-wise Transfer for File Repair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proofErr w:type="spellStart"/>
            <w:proofErr w:type="gramStart"/>
            <w:r>
              <w:rPr>
                <w:sz w:val="20"/>
                <w:lang w:eastAsia="zh-CN"/>
              </w:rPr>
              <w:t>agreed</w:t>
            </w:r>
            <w:proofErr w:type="spellEnd"/>
            <w:proofErr w:type="gram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proofErr w:type="spellStart"/>
            <w:r w:rsidRPr="00A315EF">
              <w:rPr>
                <w:sz w:val="20"/>
                <w:lang w:val="en-US"/>
              </w:rPr>
              <w:t>FS_MBMS_IoT_Timeplan</w:t>
            </w:r>
            <w:proofErr w:type="spellEnd"/>
            <w:r w:rsidRPr="00A315EF">
              <w:rPr>
                <w:sz w:val="20"/>
                <w:lang w:val="en-US"/>
              </w:rPr>
              <w:t xml:space="preserve"> v7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80199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bCs/>
                <w:sz w:val="20"/>
                <w:lang w:val="en-US"/>
              </w:rPr>
              <w:t>Draft New WID on FEC and ROHC activation for GCSE over MBMS (MBMS_GCSE-S4)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spacing w:before="120"/>
              <w:ind w:left="57" w:right="57"/>
              <w:rPr>
                <w:sz w:val="20"/>
                <w:lang w:val="en-US"/>
              </w:rPr>
            </w:pPr>
            <w:r w:rsidRPr="00A315EF">
              <w:rPr>
                <w:sz w:val="20"/>
                <w:lang w:val="en-US"/>
              </w:rPr>
              <w:t xml:space="preserve">Samsung, Expway, </w:t>
            </w:r>
            <w:proofErr w:type="spellStart"/>
            <w:r w:rsidRPr="00A315EF">
              <w:rPr>
                <w:sz w:val="20"/>
                <w:lang w:val="en-US"/>
              </w:rPr>
              <w:t>Enensys</w:t>
            </w:r>
            <w:proofErr w:type="spellEnd"/>
            <w:r w:rsidRPr="00A315EF">
              <w:rPr>
                <w:sz w:val="20"/>
                <w:lang w:val="en-US"/>
              </w:rPr>
              <w:t>, Qualcomm,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tabs>
                <w:tab w:val="left" w:pos="2592"/>
              </w:tabs>
              <w:spacing w:before="120"/>
              <w:ind w:left="57" w:right="57"/>
              <w:rPr>
                <w:sz w:val="20"/>
              </w:rPr>
            </w:pPr>
            <w:proofErr w:type="spellStart"/>
            <w:proofErr w:type="gramStart"/>
            <w:r>
              <w:rPr>
                <w:sz w:val="20"/>
              </w:rPr>
              <w:t>pCR</w:t>
            </w:r>
            <w:proofErr w:type="spellEnd"/>
            <w:proofErr w:type="gramEnd"/>
            <w:r>
              <w:rPr>
                <w:sz w:val="20"/>
              </w:rPr>
              <w:t xml:space="preserve"> 26.881: FS_FEC_MCS: </w:t>
            </w:r>
            <w:proofErr w:type="spellStart"/>
            <w:r>
              <w:rPr>
                <w:sz w:val="20"/>
              </w:rPr>
              <w:t>Proposed</w:t>
            </w:r>
            <w:proofErr w:type="spellEnd"/>
            <w:r>
              <w:rPr>
                <w:sz w:val="20"/>
              </w:rPr>
              <w:t xml:space="preserve"> Conclusions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lang w:val="en-US"/>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80200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 xml:space="preserve">Reply to LS on usage of CAPIF for </w:t>
            </w:r>
            <w:proofErr w:type="spellStart"/>
            <w:r w:rsidRPr="00A315EF">
              <w:rPr>
                <w:sz w:val="20"/>
                <w:lang w:val="en-US"/>
              </w:rPr>
              <w:t>xMB</w:t>
            </w:r>
            <w:proofErr w:type="spellEnd"/>
            <w:r w:rsidRPr="00A315EF">
              <w:rPr>
                <w:sz w:val="20"/>
                <w:lang w:val="en-US"/>
              </w:rPr>
              <w:t xml:space="preserv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proofErr w:type="spellStart"/>
            <w:r>
              <w:rPr>
                <w:sz w:val="20"/>
              </w:rPr>
              <w:t>Enensys</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lastRenderedPageBreak/>
              <w:t>S4-1</w:t>
            </w:r>
            <w:r>
              <w:rPr>
                <w:color w:val="0000FF"/>
                <w:sz w:val="20"/>
              </w:rPr>
              <w:t>80193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bCs/>
                <w:sz w:val="20"/>
                <w:lang w:val="en-US"/>
              </w:rPr>
              <w:t xml:space="preserve">Draft New WID on usage of CAPIF for </w:t>
            </w:r>
            <w:proofErr w:type="spellStart"/>
            <w:r w:rsidRPr="00A315EF">
              <w:rPr>
                <w:bCs/>
                <w:sz w:val="20"/>
                <w:lang w:val="en-US"/>
              </w:rPr>
              <w:t>xMB</w:t>
            </w:r>
            <w:proofErr w:type="spellEnd"/>
            <w:r w:rsidRPr="00A315EF">
              <w:rPr>
                <w:bCs/>
                <w:sz w:val="20"/>
                <w:lang w:val="en-US"/>
              </w:rPr>
              <w:t xml:space="preserve"> API (</w:t>
            </w:r>
            <w:proofErr w:type="spellStart"/>
            <w:r w:rsidRPr="00A315EF">
              <w:rPr>
                <w:bCs/>
                <w:sz w:val="20"/>
                <w:lang w:val="en-US"/>
              </w:rPr>
              <w:t>CAPIF_xMB</w:t>
            </w:r>
            <w:proofErr w:type="spellEnd"/>
            <w:r w:rsidRPr="00A315EF">
              <w:rPr>
                <w:bCs/>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 xml:space="preserve">Ericsson LM, </w:t>
            </w:r>
            <w:proofErr w:type="spellStart"/>
            <w:r>
              <w:rPr>
                <w:sz w:val="20"/>
              </w:rPr>
              <w:t>Enensys</w:t>
            </w:r>
            <w:proofErr w:type="spellEnd"/>
            <w:r>
              <w:rPr>
                <w:sz w:val="20"/>
              </w:rPr>
              <w:t>, Expway,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eastAsia="zh-CN"/>
              </w:rPr>
              <w:t xml:space="preserve">Draft CR to TS 26.247 (Rel-15) </w:t>
            </w:r>
            <w:r w:rsidRPr="00A315EF">
              <w:rPr>
                <w:sz w:val="20"/>
                <w:lang w:val="en-US"/>
              </w:rPr>
              <w:t>Signaling and Reporting of Interactivity Usage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lang w:eastAsia="zh-CN"/>
              </w:rPr>
              <w:t xml:space="preserve">Qualcomm </w:t>
            </w:r>
            <w:proofErr w:type="spellStart"/>
            <w:r>
              <w:rPr>
                <w:sz w:val="20"/>
                <w:lang w:eastAsia="zh-CN"/>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shd w:val="clear" w:color="auto" w:fill="FFFFFF"/>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eastAsia="zh-CN"/>
              </w:rPr>
              <w:t xml:space="preserve">Time Plan for </w:t>
            </w:r>
            <w:proofErr w:type="spellStart"/>
            <w:r w:rsidRPr="00A315EF">
              <w:rPr>
                <w:sz w:val="20"/>
                <w:lang w:val="en-US" w:eastAsia="zh-CN"/>
              </w:rPr>
              <w:t>SerInterWork</w:t>
            </w:r>
            <w:proofErr w:type="spellEnd"/>
            <w:r w:rsidRPr="00A315EF">
              <w:rPr>
                <w:sz w:val="20"/>
                <w:lang w:val="en-US" w:eastAsia="zh-CN"/>
              </w:rPr>
              <w:t xml:space="preserve">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lang w:eastAsia="zh-CN"/>
              </w:rPr>
              <w:t xml:space="preserve">Rapporteur/Qualcomm </w:t>
            </w:r>
            <w:proofErr w:type="spellStart"/>
            <w:r>
              <w:rPr>
                <w:sz w:val="20"/>
                <w:lang w:eastAsia="zh-CN"/>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r>
              <w:rPr>
                <w:sz w:val="20"/>
                <w:shd w:val="clear" w:color="auto" w:fill="FFFFFF"/>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80197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r w:rsidR="00A315EF" w:rsidRPr="00504EF5"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color w:val="0000FF"/>
                <w:sz w:val="20"/>
              </w:rPr>
            </w:pPr>
            <w:r w:rsidRPr="00004F88">
              <w:rPr>
                <w:color w:val="0000FF"/>
                <w:sz w:val="20"/>
              </w:rPr>
              <w:t>S4-1</w:t>
            </w:r>
            <w:r>
              <w:rPr>
                <w:color w:val="0000FF"/>
                <w:sz w:val="20"/>
              </w:rPr>
              <w:t>80272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A315EF" w:rsidRDefault="00A315EF" w:rsidP="00A315EF">
            <w:pPr>
              <w:tabs>
                <w:tab w:val="left" w:pos="2592"/>
              </w:tabs>
              <w:spacing w:before="120"/>
              <w:ind w:left="57" w:right="57"/>
              <w:rPr>
                <w:sz w:val="20"/>
                <w:lang w:val="en-US"/>
              </w:rPr>
            </w:pPr>
            <w:r w:rsidRPr="00A315EF">
              <w:rPr>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A315EF" w:rsidRPr="00004F88" w:rsidRDefault="00A315EF" w:rsidP="00A315EF">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bCs/>
                <w:color w:val="0000FF"/>
                <w:sz w:val="20"/>
              </w:rPr>
              <w:t>S</w:t>
            </w:r>
            <w:r w:rsidRPr="00013E95">
              <w:rPr>
                <w:bCs/>
                <w:color w:val="0000FF"/>
                <w:sz w:val="20"/>
              </w:rPr>
              <w:t>4-1</w:t>
            </w:r>
            <w:r>
              <w:rPr>
                <w:bCs/>
                <w:color w:val="0000FF"/>
                <w:sz w:val="20"/>
              </w:rPr>
              <w:t>80275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A315EF" w:rsidRPr="00004F88" w:rsidRDefault="00A315EF" w:rsidP="00A315EF">
            <w:pPr>
              <w:spacing w:before="120"/>
              <w:ind w:left="57" w:right="57"/>
              <w:rPr>
                <w:sz w:val="20"/>
                <w:lang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A315EF" w:rsidRDefault="00A315EF" w:rsidP="00A315EF">
            <w:pPr>
              <w:spacing w:before="120"/>
              <w:ind w:left="57" w:right="57"/>
              <w:rPr>
                <w:sz w:val="20"/>
                <w:lang w:val="en-US" w:eastAsia="zh-CN"/>
              </w:rPr>
            </w:pP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5121D8"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93F4E" w:rsidRPr="00EF2CC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C93F4E" w:rsidRPr="00013E95" w:rsidRDefault="00C93F4E" w:rsidP="00C93F4E">
            <w:pPr>
              <w:spacing w:before="120"/>
              <w:ind w:left="57" w:right="57"/>
              <w:rPr>
                <w:bCs/>
                <w:color w:val="0000FF"/>
                <w:sz w:val="20"/>
              </w:rPr>
            </w:pPr>
            <w:r w:rsidRPr="00013E95">
              <w:rPr>
                <w:bCs/>
                <w:color w:val="0000FF"/>
                <w:sz w:val="20"/>
              </w:rPr>
              <w:t>S4-1</w:t>
            </w:r>
            <w:r>
              <w:rPr>
                <w:bCs/>
                <w:color w:val="0000FF"/>
                <w:sz w:val="20"/>
              </w:rPr>
              <w:t>80010</w:t>
            </w:r>
          </w:p>
        </w:tc>
        <w:tc>
          <w:tcPr>
            <w:tcW w:w="4750" w:type="dxa"/>
            <w:tcBorders>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spacing w:before="120"/>
              <w:ind w:left="57" w:right="57"/>
              <w:rPr>
                <w:sz w:val="20"/>
                <w:lang w:val="en-US"/>
              </w:rPr>
            </w:pPr>
            <w:r w:rsidRPr="00C93F4E">
              <w:rPr>
                <w:sz w:val="20"/>
                <w:lang w:val="en-US"/>
              </w:rPr>
              <w:t>Reply LS on FEC and ROHC for mission critical services over MBMS</w:t>
            </w:r>
          </w:p>
        </w:tc>
        <w:tc>
          <w:tcPr>
            <w:tcW w:w="2835" w:type="dxa"/>
            <w:tcBorders>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rPr>
                <w:sz w:val="20"/>
              </w:rPr>
            </w:pPr>
            <w:r>
              <w:rPr>
                <w:sz w:val="20"/>
              </w:rPr>
              <w:t>TSG SA WG2</w:t>
            </w:r>
          </w:p>
        </w:tc>
        <w:tc>
          <w:tcPr>
            <w:tcW w:w="1147" w:type="dxa"/>
            <w:tcBorders>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jc w:val="center"/>
              <w:rPr>
                <w:sz w:val="20"/>
              </w:rPr>
            </w:pPr>
            <w:r>
              <w:rPr>
                <w:sz w:val="20"/>
              </w:rPr>
              <w:t>5.2</w:t>
            </w:r>
          </w:p>
        </w:tc>
        <w:tc>
          <w:tcPr>
            <w:tcW w:w="1404" w:type="dxa"/>
            <w:tcBorders>
              <w:bottom w:val="single" w:sz="8" w:space="0" w:color="000000"/>
              <w:right w:val="single" w:sz="8" w:space="0" w:color="000000"/>
            </w:tcBorders>
            <w:tcMar>
              <w:top w:w="100" w:type="dxa"/>
              <w:left w:w="100" w:type="dxa"/>
              <w:bottom w:w="100" w:type="dxa"/>
              <w:right w:w="100" w:type="dxa"/>
            </w:tcMar>
          </w:tcPr>
          <w:p w:rsidR="00C93F4E" w:rsidRPr="00DA5E23" w:rsidRDefault="00C93F4E" w:rsidP="00C93F4E">
            <w:pPr>
              <w:spacing w:before="120"/>
              <w:ind w:left="57" w:right="57"/>
              <w:rPr>
                <w:sz w:val="20"/>
                <w:lang w:eastAsia="zh-CN"/>
              </w:rPr>
            </w:pPr>
            <w:r>
              <w:rPr>
                <w:sz w:val="20"/>
                <w:lang w:eastAsia="zh-CN"/>
              </w:rPr>
              <w:t>-</w:t>
            </w:r>
          </w:p>
        </w:tc>
        <w:tc>
          <w:tcPr>
            <w:tcW w:w="1025" w:type="dxa"/>
            <w:tcBorders>
              <w:bottom w:val="single" w:sz="8" w:space="0" w:color="000000"/>
              <w:right w:val="single" w:sz="8" w:space="0" w:color="000000"/>
            </w:tcBorders>
            <w:tcMar>
              <w:top w:w="100" w:type="dxa"/>
              <w:left w:w="100" w:type="dxa"/>
              <w:bottom w:w="100" w:type="dxa"/>
              <w:right w:w="100" w:type="dxa"/>
            </w:tcMar>
          </w:tcPr>
          <w:p w:rsidR="00C93F4E" w:rsidRPr="00DA5E23" w:rsidRDefault="00C93F4E" w:rsidP="00C93F4E">
            <w:pPr>
              <w:spacing w:before="120"/>
              <w:ind w:left="57" w:right="57"/>
              <w:rPr>
                <w:sz w:val="20"/>
                <w:lang w:eastAsia="zh-CN"/>
              </w:rPr>
            </w:pPr>
            <w:r>
              <w:rPr>
                <w:bCs/>
                <w:sz w:val="20"/>
                <w:lang w:val="en-US"/>
              </w:rPr>
              <w:t>reply in 186</w:t>
            </w:r>
          </w:p>
        </w:tc>
        <w:tc>
          <w:tcPr>
            <w:tcW w:w="1512" w:type="dxa"/>
            <w:tcBorders>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bCs/>
                <w:sz w:val="20"/>
                <w:lang w:val="en-US"/>
              </w:rPr>
            </w:pPr>
            <w:r>
              <w:rPr>
                <w:bCs/>
                <w:sz w:val="20"/>
                <w:lang w:val="en-US"/>
              </w:rPr>
              <w:t>5.2</w:t>
            </w:r>
          </w:p>
        </w:tc>
      </w:tr>
      <w:tr w:rsidR="00C93F4E"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13E95" w:rsidRDefault="00C93F4E" w:rsidP="00C93F4E">
            <w:pPr>
              <w:spacing w:before="120"/>
              <w:ind w:left="57" w:right="57"/>
              <w:rPr>
                <w:bCs/>
                <w:color w:val="0000FF"/>
                <w:sz w:val="20"/>
              </w:rPr>
            </w:pPr>
            <w:r w:rsidRPr="00013E95">
              <w:rPr>
                <w:bCs/>
                <w:color w:val="0000FF"/>
                <w:sz w:val="20"/>
              </w:rPr>
              <w:lastRenderedPageBreak/>
              <w:t>S4-1</w:t>
            </w:r>
            <w:r>
              <w:rPr>
                <w:bCs/>
                <w:color w:val="0000FF"/>
                <w:sz w:val="20"/>
              </w:rPr>
              <w:t>80070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spacing w:before="120"/>
              <w:ind w:left="57" w:right="57"/>
              <w:rPr>
                <w:sz w:val="20"/>
                <w:lang w:val="en-US"/>
              </w:rPr>
            </w:pPr>
            <w:r w:rsidRPr="00C93F4E">
              <w:rPr>
                <w:sz w:val="20"/>
                <w:lang w:val="en-US"/>
              </w:rPr>
              <w:t xml:space="preserve">LS on usage of CAPIF for </w:t>
            </w:r>
            <w:proofErr w:type="spellStart"/>
            <w:r w:rsidRPr="00C93F4E">
              <w:rPr>
                <w:sz w:val="20"/>
                <w:lang w:val="en-US"/>
              </w:rPr>
              <w:t>xMB</w:t>
            </w:r>
            <w:proofErr w:type="spellEnd"/>
            <w:r w:rsidRPr="00C93F4E">
              <w:rPr>
                <w:sz w:val="20"/>
                <w:lang w:val="en-US"/>
              </w:rPr>
              <w:t xml:space="preserv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rPr>
                <w:sz w:val="20"/>
              </w:rPr>
            </w:pPr>
            <w:r>
              <w:rPr>
                <w:sz w:val="20"/>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jc w:val="center"/>
              <w:rPr>
                <w:sz w:val="20"/>
              </w:rPr>
            </w:pPr>
            <w:r>
              <w:rPr>
                <w:sz w:val="20"/>
              </w:rPr>
              <w:t>5.2 / 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DA5E23"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DA5E23" w:rsidRDefault="00C93F4E" w:rsidP="00C93F4E">
            <w:pPr>
              <w:spacing w:before="120"/>
              <w:ind w:left="57" w:right="57"/>
              <w:rPr>
                <w:sz w:val="20"/>
                <w:lang w:eastAsia="zh-CN"/>
              </w:rPr>
            </w:pPr>
            <w:proofErr w:type="spellStart"/>
            <w:r>
              <w:rPr>
                <w:sz w:val="20"/>
                <w:lang w:eastAsia="zh-CN"/>
              </w:rPr>
              <w:t>Reply</w:t>
            </w:r>
            <w:proofErr w:type="spellEnd"/>
            <w:r>
              <w:rPr>
                <w:sz w:val="20"/>
                <w:lang w:eastAsia="zh-CN"/>
              </w:rPr>
              <w:t xml:space="preserve"> in </w:t>
            </w:r>
            <w:r w:rsidRPr="00004F88">
              <w:rPr>
                <w:color w:val="0000FF"/>
                <w:sz w:val="20"/>
              </w:rPr>
              <w:t>S4-1</w:t>
            </w:r>
            <w:r>
              <w:rPr>
                <w:color w:val="0000FF"/>
                <w:sz w:val="20"/>
              </w:rPr>
              <w:t>80192</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5.2</w:t>
            </w:r>
          </w:p>
        </w:tc>
      </w:tr>
      <w:tr w:rsidR="00C93F4E"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2D72EB" w:rsidRDefault="00C93F4E" w:rsidP="00C93F4E">
            <w:pPr>
              <w:spacing w:before="120"/>
              <w:rPr>
                <w:bCs/>
                <w:color w:val="0000FF"/>
                <w:sz w:val="20"/>
              </w:rPr>
            </w:pPr>
            <w:r>
              <w:rPr>
                <w:bCs/>
                <w:color w:val="0000FF"/>
                <w:sz w:val="20"/>
              </w:rPr>
              <w:t>S</w:t>
            </w:r>
            <w:r w:rsidRPr="00013E95">
              <w:rPr>
                <w:bCs/>
                <w:color w:val="0000FF"/>
                <w:sz w:val="20"/>
              </w:rPr>
              <w:t>4-1</w:t>
            </w:r>
            <w:r>
              <w:rPr>
                <w:bCs/>
                <w:color w:val="0000FF"/>
                <w:sz w:val="20"/>
              </w:rPr>
              <w:t>80156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spacing w:before="120"/>
              <w:ind w:left="57" w:right="57"/>
              <w:rPr>
                <w:sz w:val="20"/>
                <w:lang w:val="en-US"/>
              </w:rPr>
            </w:pPr>
            <w:r w:rsidRPr="00C93F4E">
              <w:rPr>
                <w:sz w:val="20"/>
                <w:lang w:val="en-US"/>
              </w:rPr>
              <w:t>Draft Reply LS to DASH-IF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rPr>
                <w:sz w:val="20"/>
                <w:lang w:val="en-US"/>
              </w:rPr>
            </w:pPr>
            <w:r>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jc w:val="center"/>
              <w:rPr>
                <w:sz w:val="20"/>
                <w:lang w:val="en-US"/>
              </w:rPr>
            </w:pPr>
            <w:r>
              <w:rPr>
                <w:sz w:val="20"/>
                <w:lang w:val="en-US"/>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E4C4E" w:rsidRDefault="00C93F4E" w:rsidP="00C93F4E">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E4C4E" w:rsidRDefault="00C93F4E" w:rsidP="00C93F4E">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val="en-US" w:eastAsia="zh-CN"/>
              </w:rPr>
            </w:pPr>
            <w:r>
              <w:rPr>
                <w:sz w:val="20"/>
                <w:lang w:val="en-US" w:eastAsia="zh-CN"/>
              </w:rPr>
              <w:t>5.3</w:t>
            </w:r>
          </w:p>
        </w:tc>
      </w:tr>
      <w:tr w:rsidR="00C93F4E"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rPr>
                <w:bCs/>
                <w:color w:val="0000FF"/>
                <w:sz w:val="20"/>
              </w:rPr>
            </w:pPr>
            <w:r>
              <w:rPr>
                <w:bCs/>
                <w:color w:val="0000FF"/>
                <w:sz w:val="20"/>
              </w:rPr>
              <w:t>S</w:t>
            </w:r>
            <w:r w:rsidRPr="00013E95">
              <w:rPr>
                <w:bCs/>
                <w:color w:val="0000FF"/>
                <w:sz w:val="20"/>
              </w:rPr>
              <w:t>4-1</w:t>
            </w:r>
            <w:r>
              <w:rPr>
                <w:bCs/>
                <w:color w:val="0000FF"/>
                <w:sz w:val="20"/>
              </w:rPr>
              <w:t>80162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spacing w:before="120"/>
              <w:ind w:left="57" w:right="57"/>
              <w:rPr>
                <w:sz w:val="20"/>
                <w:lang w:val="en-US"/>
              </w:rPr>
            </w:pPr>
            <w:r w:rsidRPr="00C93F4E">
              <w:rPr>
                <w:sz w:val="20"/>
                <w:lang w:val="en-US"/>
              </w:rPr>
              <w:t xml:space="preserve">Draft Reply Liaison statement to WAVE Project on Request to review Web Media API Snapshot 2017 (To: CTA WAVE Project) </w:t>
            </w:r>
            <w:r w:rsidRPr="00C93F4E">
              <w:rPr>
                <w:color w:val="FF0000"/>
                <w:sz w:val="20"/>
                <w:lang w:val="en-US"/>
              </w:rPr>
              <w:t>MISSING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rPr>
                <w:sz w:val="20"/>
                <w:lang w:val="en-US"/>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Default="00C93F4E" w:rsidP="00C93F4E">
            <w:pPr>
              <w:spacing w:before="120"/>
              <w:ind w:left="57" w:right="57"/>
              <w:jc w:val="center"/>
              <w:rPr>
                <w:sz w:val="20"/>
                <w:lang w:val="en-US"/>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E4C4E" w:rsidRDefault="00C93F4E" w:rsidP="00C93F4E">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val="en-US" w:eastAsia="zh-CN"/>
              </w:rPr>
            </w:pPr>
            <w:r>
              <w:rPr>
                <w:sz w:val="20"/>
                <w:lang w:val="en-US" w:eastAsia="zh-CN"/>
              </w:rPr>
              <w:t>5.3</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rPr>
              <w:t>Draft Report of MBS SWG at SA4#97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14.2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14.2</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tabs>
                <w:tab w:val="left" w:pos="2592"/>
              </w:tabs>
              <w:spacing w:before="120"/>
              <w:ind w:left="57" w:right="57"/>
              <w:rPr>
                <w:sz w:val="20"/>
              </w:rPr>
            </w:pPr>
            <w:r>
              <w:rPr>
                <w:sz w:val="20"/>
              </w:rPr>
              <w:t>Draft TR 26.850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Editor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18.3</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tabs>
                <w:tab w:val="left" w:pos="2592"/>
              </w:tabs>
              <w:spacing w:before="120"/>
              <w:ind w:left="57" w:right="57"/>
              <w:rPr>
                <w:sz w:val="20"/>
              </w:rPr>
            </w:pPr>
            <w:r>
              <w:rPr>
                <w:sz w:val="20"/>
              </w:rPr>
              <w:t>Draft TR 26.881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Acting editor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18.5</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rPr>
              <w:t>Draft CR on DASH-IF Alignment of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sidRPr="00C62C02">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sidRPr="00C62C02">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16.1</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eastAsia="zh-CN"/>
              </w:rPr>
              <w:t xml:space="preserve">Time Plan for </w:t>
            </w:r>
            <w:proofErr w:type="spellStart"/>
            <w:r w:rsidRPr="00C93F4E">
              <w:rPr>
                <w:sz w:val="20"/>
                <w:lang w:val="en-US" w:eastAsia="zh-CN"/>
              </w:rPr>
              <w:t>SerInterWork</w:t>
            </w:r>
            <w:proofErr w:type="spellEnd"/>
            <w:r w:rsidRPr="00C93F4E">
              <w:rPr>
                <w:sz w:val="20"/>
                <w:lang w:val="en-US" w:eastAsia="zh-CN"/>
              </w:rPr>
              <w:t xml:space="preserve">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lang w:eastAsia="zh-CN"/>
              </w:rPr>
              <w:t xml:space="preserve">Rapporteur/Qualcomm </w:t>
            </w:r>
            <w:proofErr w:type="spellStart"/>
            <w:r>
              <w:rPr>
                <w:sz w:val="20"/>
                <w:lang w:eastAsia="zh-CN"/>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shd w:val="clear" w:color="auto" w:fill="FFFFFF"/>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16.5</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80198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proofErr w:type="spellStart"/>
            <w:r w:rsidRPr="00C93F4E">
              <w:rPr>
                <w:sz w:val="20"/>
                <w:lang w:val="en-US"/>
              </w:rPr>
              <w:t>pCR</w:t>
            </w:r>
            <w:proofErr w:type="spellEnd"/>
            <w:r w:rsidRPr="00C93F4E">
              <w:rPr>
                <w:sz w:val="20"/>
                <w:lang w:val="en-US"/>
              </w:rPr>
              <w:t xml:space="preserve"> TR 26.891: 5G Media Distribution - FLUS Mappings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18.2</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tabs>
                <w:tab w:val="left" w:pos="2592"/>
              </w:tabs>
              <w:spacing w:before="120"/>
              <w:ind w:left="57" w:right="57"/>
              <w:rPr>
                <w:sz w:val="20"/>
              </w:rPr>
            </w:pPr>
            <w:proofErr w:type="spellStart"/>
            <w:proofErr w:type="gramStart"/>
            <w:r>
              <w:rPr>
                <w:sz w:val="20"/>
              </w:rPr>
              <w:t>pCR</w:t>
            </w:r>
            <w:proofErr w:type="spellEnd"/>
            <w:proofErr w:type="gramEnd"/>
            <w:r>
              <w:rPr>
                <w:sz w:val="20"/>
              </w:rPr>
              <w:t xml:space="preserve"> 26.881: FS_FEC_MCS: </w:t>
            </w:r>
            <w:proofErr w:type="spellStart"/>
            <w:r>
              <w:rPr>
                <w:sz w:val="20"/>
              </w:rPr>
              <w:t>Proposed</w:t>
            </w:r>
            <w:proofErr w:type="spellEnd"/>
            <w:r>
              <w:rPr>
                <w:sz w:val="20"/>
              </w:rPr>
              <w:t xml:space="preserve"> Conclusions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lang w:val="en-US"/>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18.5</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lastRenderedPageBreak/>
              <w:t>S4-1</w:t>
            </w:r>
            <w:r>
              <w:rPr>
                <w:color w:val="0000FF"/>
                <w:sz w:val="20"/>
              </w:rPr>
              <w:t>80271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bCs/>
                <w:sz w:val="20"/>
                <w:lang w:val="en-US"/>
              </w:rPr>
              <w:t xml:space="preserve">Draft New WID on usage of CAPIF for </w:t>
            </w:r>
            <w:proofErr w:type="spellStart"/>
            <w:r w:rsidRPr="00C93F4E">
              <w:rPr>
                <w:bCs/>
                <w:sz w:val="20"/>
                <w:lang w:val="en-US"/>
              </w:rPr>
              <w:t>xMB</w:t>
            </w:r>
            <w:proofErr w:type="spellEnd"/>
            <w:r w:rsidRPr="00C93F4E">
              <w:rPr>
                <w:bCs/>
                <w:sz w:val="20"/>
                <w:lang w:val="en-US"/>
              </w:rPr>
              <w:t xml:space="preserve"> API (</w:t>
            </w:r>
            <w:proofErr w:type="spellStart"/>
            <w:r w:rsidRPr="00C93F4E">
              <w:rPr>
                <w:bCs/>
                <w:sz w:val="20"/>
                <w:lang w:val="en-US"/>
              </w:rPr>
              <w:t>CAPIF_xMB</w:t>
            </w:r>
            <w:proofErr w:type="spellEnd"/>
            <w:r w:rsidRPr="00C93F4E">
              <w:rPr>
                <w:bCs/>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 xml:space="preserve">Ericsson LM, </w:t>
            </w:r>
            <w:proofErr w:type="spellStart"/>
            <w:r>
              <w:rPr>
                <w:sz w:val="20"/>
              </w:rPr>
              <w:t>Enensys</w:t>
            </w:r>
            <w:proofErr w:type="spellEnd"/>
            <w:r>
              <w:rPr>
                <w:sz w:val="20"/>
              </w:rPr>
              <w:t>, Expway,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20</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bCs/>
                <w:sz w:val="20"/>
                <w:lang w:val="en-US"/>
              </w:rPr>
              <w:t>Draft New WID on FEC and ROHC activation for GCSE over MBMS (MBMS_GCSE-S4)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spacing w:before="120"/>
              <w:ind w:left="57" w:right="57"/>
              <w:rPr>
                <w:sz w:val="20"/>
                <w:lang w:val="en-US"/>
              </w:rPr>
            </w:pPr>
            <w:r w:rsidRPr="00C93F4E">
              <w:rPr>
                <w:sz w:val="20"/>
                <w:lang w:val="en-US"/>
              </w:rPr>
              <w:t xml:space="preserve">Samsung, Expway, </w:t>
            </w:r>
            <w:proofErr w:type="spellStart"/>
            <w:r w:rsidRPr="00C93F4E">
              <w:rPr>
                <w:sz w:val="20"/>
                <w:lang w:val="en-US"/>
              </w:rPr>
              <w:t>Enensys</w:t>
            </w:r>
            <w:proofErr w:type="spellEnd"/>
            <w:r w:rsidRPr="00C93F4E">
              <w:rPr>
                <w:sz w:val="20"/>
                <w:lang w:val="en-US"/>
              </w:rPr>
              <w:t>, Qualcomm,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20</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rPr>
              <w:t xml:space="preserve">Reply to LS on usage of CAPIF for </w:t>
            </w:r>
            <w:proofErr w:type="spellStart"/>
            <w:r w:rsidRPr="00C93F4E">
              <w:rPr>
                <w:sz w:val="20"/>
                <w:lang w:val="en-US"/>
              </w:rPr>
              <w:t>xMB</w:t>
            </w:r>
            <w:proofErr w:type="spellEnd"/>
            <w:r w:rsidRPr="00C93F4E">
              <w:rPr>
                <w:sz w:val="20"/>
                <w:lang w:val="en-US"/>
              </w:rPr>
              <w:t xml:space="preserv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proofErr w:type="spellStart"/>
            <w:r>
              <w:rPr>
                <w:sz w:val="20"/>
              </w:rPr>
              <w:t>Enensys</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5.2</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5.2</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rPr>
              <w:t>SAND4M: Use Cases for Hybrid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16.4</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tabs>
                <w:tab w:val="left" w:pos="2592"/>
              </w:tabs>
              <w:spacing w:before="120"/>
              <w:ind w:left="57" w:right="57"/>
              <w:rPr>
                <w:sz w:val="20"/>
              </w:rPr>
            </w:pPr>
            <w:r>
              <w:rPr>
                <w:sz w:val="20"/>
              </w:rPr>
              <w:t>Time plan for SAND4M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16.4</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C93F4E">
            <w:pPr>
              <w:tabs>
                <w:tab w:val="left" w:pos="2592"/>
              </w:tabs>
              <w:spacing w:before="120"/>
              <w:ind w:left="57" w:right="57"/>
              <w:rPr>
                <w:sz w:val="20"/>
                <w:lang w:val="en-US"/>
              </w:rPr>
            </w:pPr>
            <w:r w:rsidRPr="00C93F4E">
              <w:rPr>
                <w:sz w:val="20"/>
                <w:lang w:val="en-US" w:eastAsia="zh-CN"/>
              </w:rPr>
              <w:t xml:space="preserve">Draft CR to TS 26.247 (Rel-15) </w:t>
            </w:r>
            <w:r w:rsidRPr="00C93F4E">
              <w:rPr>
                <w:sz w:val="20"/>
                <w:lang w:val="en-US"/>
              </w:rPr>
              <w:t>Signaling and Reporting of Interactivity Usage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sz w:val="20"/>
              </w:rPr>
            </w:pPr>
            <w:r>
              <w:rPr>
                <w:sz w:val="20"/>
                <w:lang w:eastAsia="zh-CN"/>
              </w:rPr>
              <w:t xml:space="preserve">Qualcomm </w:t>
            </w:r>
            <w:proofErr w:type="spellStart"/>
            <w:r>
              <w:rPr>
                <w:sz w:val="20"/>
                <w:lang w:eastAsia="zh-CN"/>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shd w:val="clear" w:color="auto" w:fill="FFFFFF"/>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16.5</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tabs>
                <w:tab w:val="left" w:pos="2592"/>
              </w:tabs>
              <w:spacing w:before="120"/>
              <w:ind w:left="57" w:right="57"/>
              <w:rPr>
                <w:sz w:val="20"/>
              </w:rPr>
            </w:pPr>
            <w:r w:rsidRPr="00C62C02">
              <w:rPr>
                <w:sz w:val="20"/>
              </w:rPr>
              <w:t>Draft CR 26</w:t>
            </w:r>
            <w:r>
              <w:rPr>
                <w:sz w:val="20"/>
              </w:rPr>
              <w:t>.</w:t>
            </w:r>
            <w:r w:rsidRPr="00C62C02">
              <w:rPr>
                <w:sz w:val="20"/>
              </w:rPr>
              <w:t xml:space="preserve">247 QoE </w:t>
            </w:r>
            <w:proofErr w:type="spellStart"/>
            <w:r w:rsidRPr="00C62C02">
              <w:rPr>
                <w:sz w:val="20"/>
              </w:rPr>
              <w:t>reporting</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53109B" w:rsidRDefault="00C93F4E" w:rsidP="00C93F4E">
            <w:pPr>
              <w:spacing w:before="120"/>
              <w:ind w:left="57" w:right="57"/>
              <w:rPr>
                <w:sz w:val="20"/>
              </w:rPr>
            </w:pPr>
            <w:r w:rsidRPr="00C62C02">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16.11</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60EA0" w:rsidRDefault="00C93F4E" w:rsidP="00C93F4E">
            <w:pPr>
              <w:tabs>
                <w:tab w:val="left" w:pos="2592"/>
              </w:tabs>
              <w:spacing w:before="120"/>
              <w:ind w:left="57" w:right="57"/>
              <w:rPr>
                <w:sz w:val="20"/>
              </w:rPr>
            </w:pPr>
            <w:r w:rsidRPr="00060EA0">
              <w:rPr>
                <w:sz w:val="20"/>
              </w:rPr>
              <w:t>CR 26.247-</w:t>
            </w:r>
            <w:proofErr w:type="gramStart"/>
            <w:r w:rsidRPr="00060EA0">
              <w:rPr>
                <w:sz w:val="20"/>
                <w:highlight w:val="yellow"/>
              </w:rPr>
              <w:t>XXXX</w:t>
            </w:r>
            <w:r w:rsidRPr="00060EA0">
              <w:rPr>
                <w:sz w:val="20"/>
              </w:rPr>
              <w:t>:</w:t>
            </w:r>
            <w:proofErr w:type="gramEnd"/>
            <w:r w:rsidRPr="00060EA0">
              <w:rPr>
                <w:sz w:val="20"/>
              </w:rPr>
              <w:t xml:space="preserve"> correction on segment duration information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60EA0" w:rsidRDefault="00C93F4E" w:rsidP="00C93F4E">
            <w:pPr>
              <w:spacing w:before="120"/>
              <w:ind w:left="57" w:right="57"/>
              <w:rPr>
                <w:sz w:val="20"/>
              </w:rPr>
            </w:pPr>
            <w:r w:rsidRPr="009B15F6">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15.3</w:t>
            </w:r>
          </w:p>
        </w:tc>
      </w:tr>
      <w:tr w:rsidR="00C93F4E"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rPr>
                <w:color w:val="0000FF"/>
                <w:sz w:val="20"/>
              </w:rPr>
            </w:pPr>
            <w:r w:rsidRPr="00004F88">
              <w:rPr>
                <w:color w:val="0000FF"/>
                <w:sz w:val="20"/>
              </w:rPr>
              <w:t>S4-1</w:t>
            </w:r>
            <w:r>
              <w:rPr>
                <w:color w:val="0000FF"/>
                <w:sz w:val="20"/>
              </w:rPr>
              <w:t>80282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60EA0" w:rsidRDefault="00C93F4E" w:rsidP="00C93F4E">
            <w:pPr>
              <w:tabs>
                <w:tab w:val="left" w:pos="2592"/>
              </w:tabs>
              <w:spacing w:before="120"/>
              <w:ind w:left="57" w:right="57"/>
              <w:rPr>
                <w:sz w:val="20"/>
              </w:rPr>
            </w:pPr>
            <w:r w:rsidRPr="00060EA0">
              <w:rPr>
                <w:sz w:val="20"/>
              </w:rPr>
              <w:t>CR 26.247-</w:t>
            </w:r>
            <w:proofErr w:type="gramStart"/>
            <w:r w:rsidRPr="00060EA0">
              <w:rPr>
                <w:sz w:val="20"/>
                <w:highlight w:val="yellow"/>
              </w:rPr>
              <w:t>XXXX</w:t>
            </w:r>
            <w:r w:rsidRPr="00060EA0">
              <w:rPr>
                <w:sz w:val="20"/>
              </w:rPr>
              <w:t>:</w:t>
            </w:r>
            <w:proofErr w:type="gramEnd"/>
            <w:r w:rsidRPr="00060EA0">
              <w:rPr>
                <w:sz w:val="20"/>
              </w:rPr>
              <w:t xml:space="preserve"> correction on segment duration information (Rel-1</w:t>
            </w:r>
            <w:r>
              <w:rPr>
                <w:sz w:val="20"/>
              </w:rPr>
              <w:t>5</w:t>
            </w:r>
            <w:r w:rsidRPr="00060EA0">
              <w:rPr>
                <w:sz w:val="20"/>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60EA0" w:rsidRDefault="00C93F4E" w:rsidP="00C93F4E">
            <w:pPr>
              <w:spacing w:before="120"/>
              <w:ind w:left="57" w:right="57"/>
              <w:rPr>
                <w:sz w:val="20"/>
              </w:rPr>
            </w:pPr>
            <w:r w:rsidRPr="009B15F6">
              <w:rPr>
                <w:sz w:val="20"/>
              </w:rPr>
              <w:t>HUAWEI Technologies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C93F4E">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C93F4E">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C93F4E">
            <w:pPr>
              <w:spacing w:before="120"/>
              <w:ind w:left="57" w:right="57"/>
              <w:rPr>
                <w:sz w:val="20"/>
                <w:lang w:eastAsia="zh-CN"/>
              </w:rPr>
            </w:pPr>
            <w:r>
              <w:rPr>
                <w:sz w:val="20"/>
                <w:lang w:eastAsia="zh-CN"/>
              </w:rPr>
              <w:t>15.3</w:t>
            </w:r>
          </w:p>
        </w:tc>
      </w:tr>
      <w:tr w:rsidR="00C93F4E" w:rsidRPr="00684B5F" w:rsidTr="00C93F4E">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93F4E" w:rsidRPr="00004F88" w:rsidRDefault="00C93F4E" w:rsidP="000D7BEA">
            <w:pPr>
              <w:spacing w:before="120"/>
              <w:ind w:left="57" w:right="57"/>
              <w:rPr>
                <w:color w:val="0000FF"/>
                <w:sz w:val="20"/>
              </w:rPr>
            </w:pPr>
            <w:r w:rsidRPr="00004F88">
              <w:rPr>
                <w:color w:val="0000FF"/>
                <w:sz w:val="20"/>
              </w:rPr>
              <w:lastRenderedPageBreak/>
              <w:t>S4-1</w:t>
            </w:r>
            <w:r>
              <w:rPr>
                <w:color w:val="0000FF"/>
                <w:sz w:val="20"/>
              </w:rPr>
              <w:t>80289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C93F4E" w:rsidRDefault="00C93F4E" w:rsidP="000D7BEA">
            <w:pPr>
              <w:tabs>
                <w:tab w:val="left" w:pos="2592"/>
              </w:tabs>
              <w:spacing w:before="120"/>
              <w:ind w:left="57" w:right="57"/>
              <w:rPr>
                <w:sz w:val="20"/>
                <w:lang w:val="en-US"/>
              </w:rPr>
            </w:pPr>
            <w:r w:rsidRPr="00C93F4E">
              <w:rPr>
                <w:sz w:val="20"/>
                <w:lang w:val="en-US"/>
              </w:rPr>
              <w:t>Time plan for FS_5GMedia_Distribution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0D7BEA">
            <w:pPr>
              <w:spacing w:before="120"/>
              <w:ind w:left="57" w:right="57"/>
              <w:rPr>
                <w:sz w:val="20"/>
              </w:rPr>
            </w:pPr>
            <w:r>
              <w:rPr>
                <w:sz w:val="20"/>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93F4E" w:rsidRPr="00004F88" w:rsidRDefault="00C93F4E" w:rsidP="000D7BEA">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0D7BE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93F4E" w:rsidRPr="00004F88" w:rsidRDefault="00C93F4E" w:rsidP="000D7BEA">
            <w:pPr>
              <w:spacing w:before="120"/>
              <w:ind w:left="57" w:right="57"/>
              <w:rPr>
                <w:sz w:val="20"/>
                <w:lang w:eastAsia="zh-CN"/>
              </w:rPr>
            </w:pPr>
            <w:r>
              <w:rPr>
                <w:sz w:val="20"/>
                <w:lang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93F4E" w:rsidRDefault="00C93F4E" w:rsidP="000D7BEA">
            <w:pPr>
              <w:spacing w:before="120"/>
              <w:ind w:left="57" w:right="57"/>
              <w:rPr>
                <w:sz w:val="20"/>
                <w:lang w:eastAsia="zh-CN"/>
              </w:rPr>
            </w:pPr>
            <w:r>
              <w:rPr>
                <w:sz w:val="20"/>
                <w:lang w:eastAsia="zh-CN"/>
              </w:rPr>
              <w:t>18.2</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8E1" w:rsidRDefault="006528E1">
      <w:pPr>
        <w:spacing w:line="240" w:lineRule="auto"/>
      </w:pPr>
      <w:r>
        <w:separator/>
      </w:r>
    </w:p>
  </w:endnote>
  <w:endnote w:type="continuationSeparator" w:id="0">
    <w:p w:rsidR="006528E1" w:rsidRDefault="006528E1">
      <w:pPr>
        <w:spacing w:line="240" w:lineRule="auto"/>
      </w:pPr>
      <w:r>
        <w:continuationSeparator/>
      </w:r>
    </w:p>
  </w:endnote>
  <w:endnote w:type="continuationNotice" w:id="1">
    <w:p w:rsidR="006528E1" w:rsidRDefault="006528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EF5" w:rsidRDefault="00504EF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14552">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14552">
      <w:rPr>
        <w:rStyle w:val="PageNumber"/>
        <w:b/>
        <w:noProof/>
        <w:sz w:val="18"/>
      </w:rPr>
      <w:t>53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EF5" w:rsidRDefault="00504EF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8E1" w:rsidRDefault="006528E1">
      <w:pPr>
        <w:spacing w:line="240" w:lineRule="auto"/>
      </w:pPr>
      <w:r>
        <w:separator/>
      </w:r>
    </w:p>
  </w:footnote>
  <w:footnote w:type="continuationSeparator" w:id="0">
    <w:p w:rsidR="006528E1" w:rsidRDefault="006528E1">
      <w:pPr>
        <w:spacing w:line="240" w:lineRule="auto"/>
      </w:pPr>
      <w:r>
        <w:continuationSeparator/>
      </w:r>
    </w:p>
  </w:footnote>
  <w:footnote w:type="continuationNotice" w:id="1">
    <w:p w:rsidR="006528E1" w:rsidRDefault="006528E1">
      <w:pPr>
        <w:spacing w:line="240" w:lineRule="auto"/>
      </w:pPr>
    </w:p>
  </w:footnote>
  <w:footnote w:id="2">
    <w:p w:rsidR="00504EF5" w:rsidRDefault="00504EF5"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504EF5" w:rsidRDefault="00504EF5"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504EF5" w:rsidRDefault="00504EF5"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rsidR="00504EF5" w:rsidRDefault="00504EF5" w:rsidP="00FB0102">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EF5" w:rsidRPr="005121D8" w:rsidRDefault="00504EF5" w:rsidP="005121D8">
    <w:pPr>
      <w:tabs>
        <w:tab w:val="right" w:pos="9356"/>
      </w:tabs>
      <w:rPr>
        <w:b/>
        <w:i/>
        <w:lang w:val="en-US"/>
      </w:rPr>
    </w:pPr>
    <w:r w:rsidRPr="0084724A">
      <w:rPr>
        <w:lang w:val="en-US"/>
      </w:rPr>
      <w:t>TSG SA4#9</w:t>
    </w:r>
    <w:r>
      <w:rPr>
        <w:lang w:val="en-US"/>
      </w:rPr>
      <w:t>7</w:t>
    </w:r>
    <w:r w:rsidRPr="0084724A">
      <w:rPr>
        <w:lang w:val="en-US"/>
      </w:rPr>
      <w:t xml:space="preserve"> meeting</w:t>
    </w:r>
    <w:r w:rsidRPr="005121D8">
      <w:rPr>
        <w:b/>
        <w:i/>
        <w:lang w:val="en-US"/>
      </w:rPr>
      <w:tab/>
    </w:r>
    <w:proofErr w:type="spellStart"/>
    <w:r w:rsidRPr="005121D8">
      <w:rPr>
        <w:b/>
        <w:i/>
        <w:sz w:val="28"/>
        <w:szCs w:val="28"/>
        <w:lang w:val="en-US"/>
      </w:rPr>
      <w:t>Tdoc</w:t>
    </w:r>
    <w:proofErr w:type="spellEnd"/>
    <w:r w:rsidRPr="005121D8">
      <w:rPr>
        <w:b/>
        <w:i/>
        <w:sz w:val="28"/>
        <w:szCs w:val="28"/>
        <w:lang w:val="en-US"/>
      </w:rPr>
      <w:t xml:space="preserve"> S4-180</w:t>
    </w:r>
    <w:r>
      <w:rPr>
        <w:b/>
        <w:i/>
        <w:sz w:val="28"/>
        <w:szCs w:val="28"/>
        <w:lang w:val="en-US"/>
      </w:rPr>
      <w:t>171</w:t>
    </w:r>
  </w:p>
  <w:p w:rsidR="00504EF5" w:rsidRPr="0084724A" w:rsidRDefault="00504EF5" w:rsidP="005121D8">
    <w:pPr>
      <w:tabs>
        <w:tab w:val="right" w:pos="9360"/>
      </w:tabs>
      <w:rPr>
        <w:b/>
        <w:lang w:val="en-US" w:eastAsia="zh-CN"/>
      </w:rPr>
    </w:pPr>
    <w:r>
      <w:rPr>
        <w:lang w:eastAsia="zh-CN"/>
      </w:rPr>
      <w:t xml:space="preserve">5-9 </w:t>
    </w:r>
    <w:proofErr w:type="spellStart"/>
    <w:r>
      <w:rPr>
        <w:lang w:eastAsia="zh-CN"/>
      </w:rPr>
      <w:t>February</w:t>
    </w:r>
    <w:proofErr w:type="spellEnd"/>
    <w:r>
      <w:rPr>
        <w:lang w:eastAsia="zh-CN"/>
      </w:rPr>
      <w:t xml:space="preserve"> 2018</w:t>
    </w:r>
    <w:r w:rsidRPr="0084724A">
      <w:rPr>
        <w:lang w:eastAsia="zh-CN"/>
      </w:rPr>
      <w:t xml:space="preserve">, </w:t>
    </w:r>
    <w:r>
      <w:rPr>
        <w:lang w:eastAsia="zh-CN"/>
      </w:rPr>
      <w:t>Fukuoka, Japan</w:t>
    </w:r>
  </w:p>
  <w:p w:rsidR="00504EF5" w:rsidRPr="0084724A" w:rsidRDefault="00504EF5" w:rsidP="005121D8">
    <w:pPr>
      <w:tabs>
        <w:tab w:val="right" w:pos="9540"/>
      </w:tabs>
      <w:rPr>
        <w:lang w:val="en-US"/>
      </w:rPr>
    </w:pPr>
  </w:p>
  <w:p w:rsidR="00504EF5" w:rsidRDefault="00504EF5" w:rsidP="005121D8">
    <w:pPr>
      <w:pStyle w:val="Header"/>
    </w:pPr>
  </w:p>
  <w:p w:rsidR="00504EF5" w:rsidRPr="00ED0981" w:rsidRDefault="00504EF5" w:rsidP="005121D8">
    <w:pPr>
      <w:pStyle w:val="Header"/>
    </w:pPr>
  </w:p>
  <w:p w:rsidR="00504EF5" w:rsidRDefault="00504E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EF5" w:rsidRPr="00497B74" w:rsidRDefault="00504EF5"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rsidR="00504EF5" w:rsidRPr="0084724A" w:rsidRDefault="00504EF5" w:rsidP="00C26C34">
    <w:pPr>
      <w:tabs>
        <w:tab w:val="right" w:pos="9360"/>
      </w:tabs>
      <w:rPr>
        <w:b/>
        <w:lang w:val="en-US" w:eastAsia="zh-CN"/>
      </w:rPr>
    </w:pPr>
    <w:r w:rsidRPr="00497B74">
      <w:rPr>
        <w:lang w:val="en-US" w:eastAsia="zh-CN"/>
      </w:rPr>
      <w:t>26-30 June 2017, Sophia-Antipolis, France</w:t>
    </w:r>
  </w:p>
  <w:p w:rsidR="00504EF5" w:rsidRPr="0084724A" w:rsidRDefault="00504EF5" w:rsidP="00C26C34">
    <w:pPr>
      <w:tabs>
        <w:tab w:val="right" w:pos="9540"/>
      </w:tabs>
      <w:rPr>
        <w:lang w:val="en-US"/>
      </w:rPr>
    </w:pPr>
  </w:p>
  <w:p w:rsidR="00504EF5" w:rsidRPr="00497B74" w:rsidRDefault="00504EF5" w:rsidP="00C26C34">
    <w:pPr>
      <w:pStyle w:val="Header"/>
      <w:rPr>
        <w:lang w:val="en-US"/>
      </w:rPr>
    </w:pPr>
  </w:p>
  <w:p w:rsidR="00504EF5" w:rsidRPr="00497B74" w:rsidRDefault="00504EF5"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735"/>
    <w:multiLevelType w:val="multilevel"/>
    <w:tmpl w:val="F9D4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D4864"/>
    <w:multiLevelType w:val="multilevel"/>
    <w:tmpl w:val="D564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353CB"/>
    <w:multiLevelType w:val="multilevel"/>
    <w:tmpl w:val="D278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30A79"/>
    <w:multiLevelType w:val="multilevel"/>
    <w:tmpl w:val="E1202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D1392"/>
    <w:multiLevelType w:val="multilevel"/>
    <w:tmpl w:val="00B6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6" w15:restartNumberingAfterBreak="0">
    <w:nsid w:val="143C7DFF"/>
    <w:multiLevelType w:val="multilevel"/>
    <w:tmpl w:val="FE6C1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4197E"/>
    <w:multiLevelType w:val="multilevel"/>
    <w:tmpl w:val="4E00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C3068"/>
    <w:multiLevelType w:val="multilevel"/>
    <w:tmpl w:val="9F9E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3847E6"/>
    <w:multiLevelType w:val="multilevel"/>
    <w:tmpl w:val="0EF4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620AA9"/>
    <w:multiLevelType w:val="multilevel"/>
    <w:tmpl w:val="30A6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B20D3C"/>
    <w:multiLevelType w:val="multilevel"/>
    <w:tmpl w:val="CC8E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A4951"/>
    <w:multiLevelType w:val="multilevel"/>
    <w:tmpl w:val="F904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851CE5"/>
    <w:multiLevelType w:val="multilevel"/>
    <w:tmpl w:val="742E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D1588"/>
    <w:multiLevelType w:val="multilevel"/>
    <w:tmpl w:val="66FA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833CD2"/>
    <w:multiLevelType w:val="multilevel"/>
    <w:tmpl w:val="1DD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7" w15:restartNumberingAfterBreak="0">
    <w:nsid w:val="252E0261"/>
    <w:multiLevelType w:val="multilevel"/>
    <w:tmpl w:val="E05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733CEB"/>
    <w:multiLevelType w:val="multilevel"/>
    <w:tmpl w:val="8A685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27027F"/>
    <w:multiLevelType w:val="multilevel"/>
    <w:tmpl w:val="EB1E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941E22"/>
    <w:multiLevelType w:val="multilevel"/>
    <w:tmpl w:val="8062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C17981"/>
    <w:multiLevelType w:val="multilevel"/>
    <w:tmpl w:val="56F8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17574E"/>
    <w:multiLevelType w:val="multilevel"/>
    <w:tmpl w:val="4CB8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3C7FB0"/>
    <w:multiLevelType w:val="multilevel"/>
    <w:tmpl w:val="CD360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843A70"/>
    <w:multiLevelType w:val="multilevel"/>
    <w:tmpl w:val="49E8D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487FE6"/>
    <w:multiLevelType w:val="multilevel"/>
    <w:tmpl w:val="DF3E1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7A69E9"/>
    <w:multiLevelType w:val="multilevel"/>
    <w:tmpl w:val="94FE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1343BA"/>
    <w:multiLevelType w:val="multilevel"/>
    <w:tmpl w:val="EDEC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6B7863"/>
    <w:multiLevelType w:val="multilevel"/>
    <w:tmpl w:val="8FDA1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BA59D7"/>
    <w:multiLevelType w:val="multilevel"/>
    <w:tmpl w:val="C6B2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5D4264"/>
    <w:multiLevelType w:val="multilevel"/>
    <w:tmpl w:val="80AA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2" w15:restartNumberingAfterBreak="0">
    <w:nsid w:val="3E2136BE"/>
    <w:multiLevelType w:val="multilevel"/>
    <w:tmpl w:val="B87AA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0C738C"/>
    <w:multiLevelType w:val="multilevel"/>
    <w:tmpl w:val="29421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D7CA9"/>
    <w:multiLevelType w:val="multilevel"/>
    <w:tmpl w:val="51EC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EA7206"/>
    <w:multiLevelType w:val="multilevel"/>
    <w:tmpl w:val="3E8AA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6F1255"/>
    <w:multiLevelType w:val="multilevel"/>
    <w:tmpl w:val="F6246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834A2D"/>
    <w:multiLevelType w:val="multilevel"/>
    <w:tmpl w:val="DCD4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2D1E36"/>
    <w:multiLevelType w:val="multilevel"/>
    <w:tmpl w:val="89A4D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7265FB"/>
    <w:multiLevelType w:val="multilevel"/>
    <w:tmpl w:val="10D40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B9743C"/>
    <w:multiLevelType w:val="multilevel"/>
    <w:tmpl w:val="06149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241222"/>
    <w:multiLevelType w:val="multilevel"/>
    <w:tmpl w:val="A8BC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5A518D"/>
    <w:multiLevelType w:val="multilevel"/>
    <w:tmpl w:val="8738E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8D193F"/>
    <w:multiLevelType w:val="multilevel"/>
    <w:tmpl w:val="892E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F65507"/>
    <w:multiLevelType w:val="multilevel"/>
    <w:tmpl w:val="7090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EF2154"/>
    <w:multiLevelType w:val="multilevel"/>
    <w:tmpl w:val="8DD6F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936775"/>
    <w:multiLevelType w:val="multilevel"/>
    <w:tmpl w:val="6D6A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5A2ACC"/>
    <w:multiLevelType w:val="multilevel"/>
    <w:tmpl w:val="204C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0C6D1A"/>
    <w:multiLevelType w:val="multilevel"/>
    <w:tmpl w:val="BE488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FF37CC"/>
    <w:multiLevelType w:val="multilevel"/>
    <w:tmpl w:val="7DF6D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CE6334"/>
    <w:multiLevelType w:val="multilevel"/>
    <w:tmpl w:val="011C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F9118A"/>
    <w:multiLevelType w:val="multilevel"/>
    <w:tmpl w:val="2028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3F4179"/>
    <w:multiLevelType w:val="multilevel"/>
    <w:tmpl w:val="11FC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C4415F"/>
    <w:multiLevelType w:val="multilevel"/>
    <w:tmpl w:val="3908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852D2C"/>
    <w:multiLevelType w:val="multilevel"/>
    <w:tmpl w:val="650E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92680A"/>
    <w:multiLevelType w:val="multilevel"/>
    <w:tmpl w:val="1878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325856"/>
    <w:multiLevelType w:val="multilevel"/>
    <w:tmpl w:val="2CE4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3D4BC1"/>
    <w:multiLevelType w:val="multilevel"/>
    <w:tmpl w:val="E402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173F67"/>
    <w:multiLevelType w:val="multilevel"/>
    <w:tmpl w:val="3DEC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FA70AB"/>
    <w:multiLevelType w:val="multilevel"/>
    <w:tmpl w:val="66449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EB530F0"/>
    <w:multiLevelType w:val="multilevel"/>
    <w:tmpl w:val="353A7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7502AB"/>
    <w:multiLevelType w:val="multilevel"/>
    <w:tmpl w:val="2EA61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5"/>
  </w:num>
  <w:num w:numId="3">
    <w:abstractNumId w:val="16"/>
  </w:num>
  <w:num w:numId="4">
    <w:abstractNumId w:val="6"/>
  </w:num>
  <w:num w:numId="5">
    <w:abstractNumId w:val="28"/>
  </w:num>
  <w:num w:numId="6">
    <w:abstractNumId w:val="36"/>
  </w:num>
  <w:num w:numId="7">
    <w:abstractNumId w:val="53"/>
  </w:num>
  <w:num w:numId="8">
    <w:abstractNumId w:val="55"/>
  </w:num>
  <w:num w:numId="9">
    <w:abstractNumId w:val="26"/>
  </w:num>
  <w:num w:numId="10">
    <w:abstractNumId w:val="21"/>
  </w:num>
  <w:num w:numId="11">
    <w:abstractNumId w:val="58"/>
  </w:num>
  <w:num w:numId="12">
    <w:abstractNumId w:val="22"/>
  </w:num>
  <w:num w:numId="13">
    <w:abstractNumId w:val="60"/>
  </w:num>
  <w:num w:numId="14">
    <w:abstractNumId w:val="32"/>
  </w:num>
  <w:num w:numId="15">
    <w:abstractNumId w:val="18"/>
  </w:num>
  <w:num w:numId="16">
    <w:abstractNumId w:val="18"/>
    <w:lvlOverride w:ilvl="3">
      <w:lvl w:ilvl="3">
        <w:numFmt w:val="bullet"/>
        <w:lvlText w:val=""/>
        <w:lvlJc w:val="left"/>
        <w:pPr>
          <w:tabs>
            <w:tab w:val="num" w:pos="2880"/>
          </w:tabs>
          <w:ind w:left="2880" w:hanging="360"/>
        </w:pPr>
        <w:rPr>
          <w:rFonts w:ascii="Symbol" w:hAnsi="Symbol" w:hint="default"/>
          <w:sz w:val="20"/>
        </w:rPr>
      </w:lvl>
    </w:lvlOverride>
  </w:num>
  <w:num w:numId="17">
    <w:abstractNumId w:val="43"/>
  </w:num>
  <w:num w:numId="18">
    <w:abstractNumId w:val="61"/>
  </w:num>
  <w:num w:numId="19">
    <w:abstractNumId w:val="37"/>
  </w:num>
  <w:num w:numId="20">
    <w:abstractNumId w:val="9"/>
  </w:num>
  <w:num w:numId="21">
    <w:abstractNumId w:val="30"/>
  </w:num>
  <w:num w:numId="22">
    <w:abstractNumId w:val="25"/>
  </w:num>
  <w:num w:numId="23">
    <w:abstractNumId w:val="56"/>
  </w:num>
  <w:num w:numId="24">
    <w:abstractNumId w:val="29"/>
  </w:num>
  <w:num w:numId="25">
    <w:abstractNumId w:val="48"/>
  </w:num>
  <w:num w:numId="26">
    <w:abstractNumId w:val="15"/>
  </w:num>
  <w:num w:numId="27">
    <w:abstractNumId w:val="0"/>
  </w:num>
  <w:num w:numId="28">
    <w:abstractNumId w:val="34"/>
  </w:num>
  <w:num w:numId="29">
    <w:abstractNumId w:val="11"/>
  </w:num>
  <w:num w:numId="30">
    <w:abstractNumId w:val="41"/>
  </w:num>
  <w:num w:numId="31">
    <w:abstractNumId w:val="14"/>
  </w:num>
  <w:num w:numId="32">
    <w:abstractNumId w:val="46"/>
  </w:num>
  <w:num w:numId="33">
    <w:abstractNumId w:val="59"/>
  </w:num>
  <w:num w:numId="34">
    <w:abstractNumId w:val="39"/>
  </w:num>
  <w:num w:numId="35">
    <w:abstractNumId w:val="40"/>
  </w:num>
  <w:num w:numId="36">
    <w:abstractNumId w:val="47"/>
  </w:num>
  <w:num w:numId="37">
    <w:abstractNumId w:val="44"/>
  </w:num>
  <w:num w:numId="38">
    <w:abstractNumId w:val="20"/>
  </w:num>
  <w:num w:numId="39">
    <w:abstractNumId w:val="3"/>
  </w:num>
  <w:num w:numId="40">
    <w:abstractNumId w:val="51"/>
  </w:num>
  <w:num w:numId="41">
    <w:abstractNumId w:val="7"/>
  </w:num>
  <w:num w:numId="42">
    <w:abstractNumId w:val="45"/>
  </w:num>
  <w:num w:numId="43">
    <w:abstractNumId w:val="17"/>
  </w:num>
  <w:num w:numId="44">
    <w:abstractNumId w:val="1"/>
  </w:num>
  <w:num w:numId="45">
    <w:abstractNumId w:val="54"/>
  </w:num>
  <w:num w:numId="46">
    <w:abstractNumId w:val="2"/>
  </w:num>
  <w:num w:numId="47">
    <w:abstractNumId w:val="50"/>
  </w:num>
  <w:num w:numId="48">
    <w:abstractNumId w:val="33"/>
  </w:num>
  <w:num w:numId="49">
    <w:abstractNumId w:val="13"/>
  </w:num>
  <w:num w:numId="50">
    <w:abstractNumId w:val="42"/>
  </w:num>
  <w:num w:numId="51">
    <w:abstractNumId w:val="10"/>
  </w:num>
  <w:num w:numId="52">
    <w:abstractNumId w:val="23"/>
  </w:num>
  <w:num w:numId="53">
    <w:abstractNumId w:val="8"/>
  </w:num>
  <w:num w:numId="54">
    <w:abstractNumId w:val="35"/>
  </w:num>
  <w:num w:numId="55">
    <w:abstractNumId w:val="49"/>
  </w:num>
  <w:num w:numId="56">
    <w:abstractNumId w:val="24"/>
  </w:num>
  <w:num w:numId="57">
    <w:abstractNumId w:val="19"/>
  </w:num>
  <w:num w:numId="58">
    <w:abstractNumId w:val="57"/>
  </w:num>
  <w:num w:numId="59">
    <w:abstractNumId w:val="4"/>
  </w:num>
  <w:num w:numId="60">
    <w:abstractNumId w:val="27"/>
  </w:num>
  <w:num w:numId="61">
    <w:abstractNumId w:val="52"/>
  </w:num>
  <w:num w:numId="62">
    <w:abstractNumId w:val="12"/>
  </w:num>
  <w:num w:numId="63">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2353C"/>
    <w:rsid w:val="000304D7"/>
    <w:rsid w:val="00036850"/>
    <w:rsid w:val="00054B40"/>
    <w:rsid w:val="00071E22"/>
    <w:rsid w:val="00076816"/>
    <w:rsid w:val="00077BAB"/>
    <w:rsid w:val="00094A9B"/>
    <w:rsid w:val="000B702F"/>
    <w:rsid w:val="000C3EB3"/>
    <w:rsid w:val="000D3E98"/>
    <w:rsid w:val="00101639"/>
    <w:rsid w:val="00105056"/>
    <w:rsid w:val="00106D1E"/>
    <w:rsid w:val="00130E75"/>
    <w:rsid w:val="0014430C"/>
    <w:rsid w:val="001517D8"/>
    <w:rsid w:val="00152431"/>
    <w:rsid w:val="00152ABB"/>
    <w:rsid w:val="00174824"/>
    <w:rsid w:val="00180F97"/>
    <w:rsid w:val="001854C9"/>
    <w:rsid w:val="00194341"/>
    <w:rsid w:val="001B1BC8"/>
    <w:rsid w:val="001B7A5A"/>
    <w:rsid w:val="001B7E74"/>
    <w:rsid w:val="001D06F3"/>
    <w:rsid w:val="001D07C1"/>
    <w:rsid w:val="001D2412"/>
    <w:rsid w:val="001F5C67"/>
    <w:rsid w:val="002176A8"/>
    <w:rsid w:val="0023467C"/>
    <w:rsid w:val="0024765A"/>
    <w:rsid w:val="00255909"/>
    <w:rsid w:val="00263574"/>
    <w:rsid w:val="00266FB0"/>
    <w:rsid w:val="00274422"/>
    <w:rsid w:val="002811EC"/>
    <w:rsid w:val="00294C65"/>
    <w:rsid w:val="002A4AD5"/>
    <w:rsid w:val="002A7C35"/>
    <w:rsid w:val="002C24FB"/>
    <w:rsid w:val="002C265F"/>
    <w:rsid w:val="002C77FA"/>
    <w:rsid w:val="002D27DE"/>
    <w:rsid w:val="002E7FF7"/>
    <w:rsid w:val="002F5199"/>
    <w:rsid w:val="0030405A"/>
    <w:rsid w:val="00310990"/>
    <w:rsid w:val="00340AAF"/>
    <w:rsid w:val="0034142F"/>
    <w:rsid w:val="00343F3F"/>
    <w:rsid w:val="003441D7"/>
    <w:rsid w:val="00357411"/>
    <w:rsid w:val="00361518"/>
    <w:rsid w:val="00371382"/>
    <w:rsid w:val="00371487"/>
    <w:rsid w:val="00382F2C"/>
    <w:rsid w:val="0038742D"/>
    <w:rsid w:val="003B45F2"/>
    <w:rsid w:val="003C0488"/>
    <w:rsid w:val="003D7500"/>
    <w:rsid w:val="003E2958"/>
    <w:rsid w:val="003E78FB"/>
    <w:rsid w:val="0041187F"/>
    <w:rsid w:val="00433D71"/>
    <w:rsid w:val="004410DD"/>
    <w:rsid w:val="00441D3C"/>
    <w:rsid w:val="00463D3E"/>
    <w:rsid w:val="00465192"/>
    <w:rsid w:val="00466E17"/>
    <w:rsid w:val="0046725C"/>
    <w:rsid w:val="00475E64"/>
    <w:rsid w:val="00487776"/>
    <w:rsid w:val="00491DA0"/>
    <w:rsid w:val="00494B21"/>
    <w:rsid w:val="00497B74"/>
    <w:rsid w:val="00504EF5"/>
    <w:rsid w:val="005121D8"/>
    <w:rsid w:val="0052172C"/>
    <w:rsid w:val="005306AA"/>
    <w:rsid w:val="00535617"/>
    <w:rsid w:val="00535ADC"/>
    <w:rsid w:val="005370C1"/>
    <w:rsid w:val="005466CB"/>
    <w:rsid w:val="005761C7"/>
    <w:rsid w:val="0057675B"/>
    <w:rsid w:val="00576CCA"/>
    <w:rsid w:val="00593486"/>
    <w:rsid w:val="005A4292"/>
    <w:rsid w:val="005B76FD"/>
    <w:rsid w:val="005C0B48"/>
    <w:rsid w:val="005C5BB0"/>
    <w:rsid w:val="005D2EED"/>
    <w:rsid w:val="005E00D7"/>
    <w:rsid w:val="005E4A83"/>
    <w:rsid w:val="005E6571"/>
    <w:rsid w:val="005F5D2A"/>
    <w:rsid w:val="005F61B4"/>
    <w:rsid w:val="00612482"/>
    <w:rsid w:val="00614873"/>
    <w:rsid w:val="00623687"/>
    <w:rsid w:val="006348F3"/>
    <w:rsid w:val="00635304"/>
    <w:rsid w:val="00636B5C"/>
    <w:rsid w:val="00646D4D"/>
    <w:rsid w:val="006528E1"/>
    <w:rsid w:val="00666DBB"/>
    <w:rsid w:val="006832C0"/>
    <w:rsid w:val="00684B5F"/>
    <w:rsid w:val="006A0E1A"/>
    <w:rsid w:val="006A75FC"/>
    <w:rsid w:val="006B0B62"/>
    <w:rsid w:val="006B1394"/>
    <w:rsid w:val="006B4422"/>
    <w:rsid w:val="006C0DA9"/>
    <w:rsid w:val="006D3093"/>
    <w:rsid w:val="006D4BC0"/>
    <w:rsid w:val="0070067D"/>
    <w:rsid w:val="00707145"/>
    <w:rsid w:val="0071392B"/>
    <w:rsid w:val="00717FA9"/>
    <w:rsid w:val="00726CDF"/>
    <w:rsid w:val="007460A7"/>
    <w:rsid w:val="007478D0"/>
    <w:rsid w:val="00780AFC"/>
    <w:rsid w:val="00786F94"/>
    <w:rsid w:val="007871D8"/>
    <w:rsid w:val="00792F22"/>
    <w:rsid w:val="007C0A3B"/>
    <w:rsid w:val="007C24AD"/>
    <w:rsid w:val="007C7B0B"/>
    <w:rsid w:val="007C7D5C"/>
    <w:rsid w:val="007D270F"/>
    <w:rsid w:val="007E3B0C"/>
    <w:rsid w:val="00806ECA"/>
    <w:rsid w:val="008119B6"/>
    <w:rsid w:val="0081222C"/>
    <w:rsid w:val="00812763"/>
    <w:rsid w:val="00813A41"/>
    <w:rsid w:val="00816D2B"/>
    <w:rsid w:val="008239CC"/>
    <w:rsid w:val="00830B90"/>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0EDF"/>
    <w:rsid w:val="00912A46"/>
    <w:rsid w:val="00914E4E"/>
    <w:rsid w:val="00916D5B"/>
    <w:rsid w:val="009336E4"/>
    <w:rsid w:val="009406AA"/>
    <w:rsid w:val="00941E3B"/>
    <w:rsid w:val="00962692"/>
    <w:rsid w:val="00963879"/>
    <w:rsid w:val="00992EF3"/>
    <w:rsid w:val="009950F7"/>
    <w:rsid w:val="009A3A28"/>
    <w:rsid w:val="009B33AE"/>
    <w:rsid w:val="009C100A"/>
    <w:rsid w:val="009C1FF3"/>
    <w:rsid w:val="009D3365"/>
    <w:rsid w:val="009E3E54"/>
    <w:rsid w:val="00A10A7F"/>
    <w:rsid w:val="00A118DE"/>
    <w:rsid w:val="00A14552"/>
    <w:rsid w:val="00A15DD6"/>
    <w:rsid w:val="00A22AC3"/>
    <w:rsid w:val="00A23C87"/>
    <w:rsid w:val="00A27CD5"/>
    <w:rsid w:val="00A315EF"/>
    <w:rsid w:val="00A5581B"/>
    <w:rsid w:val="00A565B1"/>
    <w:rsid w:val="00A60C91"/>
    <w:rsid w:val="00A73AD2"/>
    <w:rsid w:val="00AA1483"/>
    <w:rsid w:val="00AB0629"/>
    <w:rsid w:val="00AB11ED"/>
    <w:rsid w:val="00AC119C"/>
    <w:rsid w:val="00AC62B1"/>
    <w:rsid w:val="00AF0E22"/>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C2877"/>
    <w:rsid w:val="00BD78EA"/>
    <w:rsid w:val="00BF15FD"/>
    <w:rsid w:val="00BF6021"/>
    <w:rsid w:val="00BF7358"/>
    <w:rsid w:val="00C17E1B"/>
    <w:rsid w:val="00C20D40"/>
    <w:rsid w:val="00C26C34"/>
    <w:rsid w:val="00C31D4F"/>
    <w:rsid w:val="00C41639"/>
    <w:rsid w:val="00C41BBD"/>
    <w:rsid w:val="00C5076E"/>
    <w:rsid w:val="00C507C3"/>
    <w:rsid w:val="00C554EA"/>
    <w:rsid w:val="00C82CCB"/>
    <w:rsid w:val="00C85DEF"/>
    <w:rsid w:val="00C86190"/>
    <w:rsid w:val="00C87330"/>
    <w:rsid w:val="00C93F4E"/>
    <w:rsid w:val="00C95663"/>
    <w:rsid w:val="00CA6B33"/>
    <w:rsid w:val="00CB548C"/>
    <w:rsid w:val="00CC0F6F"/>
    <w:rsid w:val="00CC2626"/>
    <w:rsid w:val="00D045F1"/>
    <w:rsid w:val="00D06897"/>
    <w:rsid w:val="00D07894"/>
    <w:rsid w:val="00D179CA"/>
    <w:rsid w:val="00D218C5"/>
    <w:rsid w:val="00D224C3"/>
    <w:rsid w:val="00D24715"/>
    <w:rsid w:val="00D30DEF"/>
    <w:rsid w:val="00D47481"/>
    <w:rsid w:val="00D5089A"/>
    <w:rsid w:val="00D76D5F"/>
    <w:rsid w:val="00D772FA"/>
    <w:rsid w:val="00D91317"/>
    <w:rsid w:val="00D92839"/>
    <w:rsid w:val="00DC58AC"/>
    <w:rsid w:val="00DF125B"/>
    <w:rsid w:val="00DF6D61"/>
    <w:rsid w:val="00E00B06"/>
    <w:rsid w:val="00E076BA"/>
    <w:rsid w:val="00E13C01"/>
    <w:rsid w:val="00E17E61"/>
    <w:rsid w:val="00E3736F"/>
    <w:rsid w:val="00E53FD1"/>
    <w:rsid w:val="00E617F7"/>
    <w:rsid w:val="00EA0DDB"/>
    <w:rsid w:val="00EA1EAC"/>
    <w:rsid w:val="00EB1B94"/>
    <w:rsid w:val="00EB5954"/>
    <w:rsid w:val="00EF2CC7"/>
    <w:rsid w:val="00F105E3"/>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QJvrioF3tyWsSDG_-3lbSQzgTZUbnRQXaj57YQA2t0/edit?usp=sharin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wsinger.github.io/mp4ra/codecs.html" TargetMode="External"/><Relationship Id="rId4" Type="http://schemas.openxmlformats.org/officeDocument/2006/relationships/settings" Target="settings.xml"/><Relationship Id="rId9" Type="http://schemas.openxmlformats.org/officeDocument/2006/relationships/hyperlink" Target="https://docs.google.com/document/d/1TWRdwhT2EnJe-Ol34iqcSlAvx_f_u-FPt-V41COSN9k/edit?usp=sharin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6B548-479B-4BCA-9C94-7C2CAC68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53</Pages>
  <Words>11534</Words>
  <Characters>63437</Characters>
  <Application>Microsoft Office Word</Application>
  <DocSecurity>0</DocSecurity>
  <Lines>528</Lines>
  <Paragraphs>149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10</cp:revision>
  <dcterms:created xsi:type="dcterms:W3CDTF">2017-11-17T20:06:00Z</dcterms:created>
  <dcterms:modified xsi:type="dcterms:W3CDTF">2018-02-09T04:39:00Z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